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C4D7" w14:textId="77777777" w:rsidR="003D48BD" w:rsidRDefault="00742CC9">
      <w:pPr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GT</w:t>
      </w:r>
      <w:r>
        <w:rPr>
          <w:rFonts w:ascii="Times New Roman" w:eastAsia="Arial" w:hAnsi="Times New Roman" w:cs="Times New Roman"/>
          <w:b/>
        </w:rPr>
        <w:t>:</w:t>
      </w: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 xml:space="preserve">RELATOS DE </w:t>
      </w:r>
      <w:r>
        <w:rPr>
          <w:rFonts w:ascii="Times New Roman" w:eastAsia="Arial" w:hAnsi="Times New Roman" w:cs="Times New Roman"/>
          <w:b/>
          <w:lang w:eastAsia="pt-BR"/>
        </w:rPr>
        <w:t>PRODUTOS TÉCNICOS OU TECNOLÓGICOS</w:t>
      </w:r>
    </w:p>
    <w:p w14:paraId="42123CE1" w14:textId="77777777" w:rsidR="003D48BD" w:rsidRDefault="003D48BD">
      <w:pPr>
        <w:jc w:val="both"/>
        <w:rPr>
          <w:rFonts w:ascii="Times New Roman" w:eastAsia="Arial" w:hAnsi="Times New Roman" w:cs="Times New Roman"/>
          <w:b/>
        </w:rPr>
      </w:pPr>
    </w:p>
    <w:p w14:paraId="50B6563C" w14:textId="77777777" w:rsidR="003D48BD" w:rsidRDefault="00742CC9">
      <w:pPr>
        <w:jc w:val="center"/>
        <w:rPr>
          <w:rFonts w:ascii="Times New Roman" w:eastAsia="Arial" w:hAnsi="Times New Roman" w:cs="Times New Roman"/>
          <w:b/>
          <w:u w:val="single"/>
        </w:rPr>
      </w:pPr>
      <w:r>
        <w:rPr>
          <w:rFonts w:ascii="Times New Roman" w:eastAsia="Arial" w:hAnsi="Times New Roman" w:cs="Times New Roman"/>
          <w:b/>
        </w:rPr>
        <w:t>&lt;TÍTULO&gt;: &lt;SUBTÍTULO</w:t>
      </w:r>
      <w:commentRangeStart w:id="0"/>
      <w:r>
        <w:rPr>
          <w:rFonts w:ascii="Times New Roman" w:eastAsia="Arial" w:hAnsi="Times New Roman" w:cs="Times New Roman"/>
          <w:b/>
        </w:rPr>
        <w:t>&gt;</w:t>
      </w:r>
      <w:commentRangeEnd w:id="0"/>
      <w:r>
        <w:rPr>
          <w:rStyle w:val="Refdecomentrio"/>
        </w:rPr>
        <w:commentReference w:id="0"/>
      </w:r>
    </w:p>
    <w:p w14:paraId="7E17151C" w14:textId="77777777" w:rsidR="003D48BD" w:rsidRDefault="00742CC9">
      <w:pPr>
        <w:jc w:val="righ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Autor(es)</w:t>
      </w:r>
      <w:commentRangeStart w:id="1"/>
      <w:r>
        <w:rPr>
          <w:rStyle w:val="Refdenotaderodap"/>
          <w:rFonts w:ascii="Times New Roman" w:eastAsia="Arial" w:hAnsi="Times New Roman" w:cs="Times New Roman"/>
        </w:rPr>
        <w:footnoteReference w:id="1"/>
      </w:r>
      <w:commentRangeEnd w:id="1"/>
      <w:r>
        <w:rPr>
          <w:rStyle w:val="Refdecomentrio"/>
        </w:rPr>
        <w:commentReference w:id="1"/>
      </w:r>
    </w:p>
    <w:p w14:paraId="5D9CAF07" w14:textId="77777777" w:rsidR="003D48BD" w:rsidRDefault="003D48BD">
      <w:pPr>
        <w:spacing w:line="240" w:lineRule="auto"/>
        <w:jc w:val="both"/>
        <w:rPr>
          <w:rFonts w:ascii="Times New Roman" w:eastAsia="Arial" w:hAnsi="Times New Roman" w:cs="Times New Roman"/>
          <w:b/>
          <w:caps/>
        </w:rPr>
      </w:pPr>
    </w:p>
    <w:p w14:paraId="2B4BCC52" w14:textId="77777777" w:rsidR="003D48BD" w:rsidRDefault="00742CC9">
      <w:pPr>
        <w:spacing w:line="240" w:lineRule="auto"/>
        <w:jc w:val="both"/>
        <w:rPr>
          <w:rFonts w:ascii="Times New Roman" w:eastAsia="Arial" w:hAnsi="Times New Roman" w:cs="Times New Roman"/>
          <w:b/>
          <w:caps/>
        </w:rPr>
      </w:pPr>
      <w:r>
        <w:rPr>
          <w:rFonts w:ascii="Times New Roman" w:eastAsia="Arial" w:hAnsi="Times New Roman" w:cs="Times New Roman"/>
          <w:b/>
          <w:caps/>
        </w:rPr>
        <w:t>Resumo</w:t>
      </w:r>
    </w:p>
    <w:p w14:paraId="4E03B38B" w14:textId="77777777" w:rsidR="003D48BD" w:rsidRDefault="00742CC9">
      <w:pPr>
        <w:pStyle w:val="NormalWeb"/>
        <w:spacing w:beforeAutospacing="0" w:afterAutospacing="0"/>
        <w:jc w:val="both"/>
        <w:rPr>
          <w:sz w:val="22"/>
        </w:rPr>
      </w:pPr>
      <w:r>
        <w:rPr>
          <w:rFonts w:eastAsia="Arial"/>
          <w:sz w:val="22"/>
        </w:rPr>
        <w:t>O resumo deve ser redigido em fonte Times New Roman, tamanho 11, com espaçamento simples entre as linhas e alinhamento justificado. Deve ser apresentado em parágrafo único, sem referências bibliográficas e conter entre 150 e 250 palavras. O resumo deve cit</w:t>
      </w:r>
      <w:r>
        <w:rPr>
          <w:rFonts w:eastAsia="Arial"/>
          <w:sz w:val="22"/>
        </w:rPr>
        <w:t>ar a organização objeto de análise e incluir o problema ou desafio enfrentado e seus principais impactos, a solução proposta, ou seja, o produto técnico ou tecnológico, as bases teóricas que sustentam seu desenvolvimento e os resultados de sua implementaçã</w:t>
      </w:r>
      <w:r>
        <w:rPr>
          <w:rFonts w:eastAsia="Arial"/>
          <w:sz w:val="22"/>
        </w:rPr>
        <w:t xml:space="preserve">o. O texto não deve conter citações e siglas. Recomenda-se utilizar o verbo na voz ativa e na terceira pessoa do singular (ex.: estuda, aborda, utiliza como metodologia, constata, conclui, etc.). </w:t>
      </w:r>
      <w:r>
        <w:rPr>
          <w:sz w:val="22"/>
        </w:rPr>
        <w:t>Selecione de três até cinco palavras-chave que representem e</w:t>
      </w:r>
      <w:r>
        <w:rPr>
          <w:sz w:val="22"/>
        </w:rPr>
        <w:t xml:space="preserve">fetivamente o conteúdo da pesquisa, devendo ser separadas entre si por ponto e vírgula e finalizadas por ponto. Devem ser grafadas com as iniciais em letra minúscula, com exceção dos substantivos próprios e nomes científicos, por exemplo: gestão de dados; </w:t>
      </w:r>
      <w:r>
        <w:rPr>
          <w:sz w:val="22"/>
        </w:rPr>
        <w:t xml:space="preserve">administração de bibliotecas; Universidade Federal do Rio Grande do Norte; Brasil; </w:t>
      </w:r>
      <w:r>
        <w:rPr>
          <w:i/>
          <w:sz w:val="22"/>
        </w:rPr>
        <w:t>Aedes aegypti</w:t>
      </w:r>
      <w:r>
        <w:rPr>
          <w:sz w:val="22"/>
        </w:rPr>
        <w:t>. </w:t>
      </w:r>
    </w:p>
    <w:p w14:paraId="70F7DB3C" w14:textId="77777777" w:rsidR="003D48BD" w:rsidRDefault="003D48BD">
      <w:pPr>
        <w:pStyle w:val="NormalWeb"/>
        <w:spacing w:beforeAutospacing="0" w:afterAutospacing="0"/>
        <w:jc w:val="both"/>
        <w:rPr>
          <w:sz w:val="22"/>
        </w:rPr>
      </w:pPr>
    </w:p>
    <w:p w14:paraId="4A18537A" w14:textId="77777777" w:rsidR="003D48BD" w:rsidRDefault="00742CC9">
      <w:pPr>
        <w:spacing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Palavras-chave: </w:t>
      </w:r>
      <w:r>
        <w:rPr>
          <w:rFonts w:ascii="Times New Roman" w:eastAsia="Arial" w:hAnsi="Times New Roman" w:cs="Times New Roman"/>
        </w:rPr>
        <w:t>palavra-chave; palavra-chave; palavra-chave; palavra-chave; palavra-chave (de 3 a 5).</w:t>
      </w:r>
    </w:p>
    <w:p w14:paraId="390006F5" w14:textId="77777777" w:rsidR="003D48BD" w:rsidRDefault="003D48BD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5247F944" w14:textId="77777777" w:rsidR="003D48BD" w:rsidRDefault="003D48B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062409" w14:textId="77777777" w:rsidR="003D48BD" w:rsidRDefault="00742CC9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 INTRODUÇÃO </w:t>
      </w:r>
      <w:commentRangeStart w:id="2"/>
      <w:r>
        <w:rPr>
          <w:rFonts w:ascii="Times New Roman" w:eastAsia="Arial" w:hAnsi="Times New Roman" w:cs="Times New Roman"/>
          <w:b/>
          <w:bCs/>
          <w:color w:val="CC00FF"/>
        </w:rPr>
        <w:t xml:space="preserve">(SEÇÃO PRIMÁRIA: MAIÚSCULO COM </w:t>
      </w:r>
      <w:r>
        <w:rPr>
          <w:rFonts w:ascii="Times New Roman" w:eastAsia="Arial" w:hAnsi="Times New Roman" w:cs="Times New Roman"/>
          <w:b/>
          <w:bCs/>
          <w:color w:val="CC00FF"/>
        </w:rPr>
        <w:t>NEGRITO)</w:t>
      </w:r>
      <w:commentRangeEnd w:id="2"/>
      <w:r>
        <w:rPr>
          <w:rStyle w:val="Refdecomentrio"/>
        </w:rPr>
        <w:commentReference w:id="2"/>
      </w:r>
    </w:p>
    <w:p w14:paraId="36153645" w14:textId="3BA3397E" w:rsidR="003D48BD" w:rsidRDefault="00742CC9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  <w:kern w:val="0"/>
          <w:lang w:eastAsia="pt-BR"/>
          <w14:ligatures w14:val="none"/>
        </w:rPr>
      </w:pPr>
      <w:r>
        <w:rPr>
          <w:rFonts w:ascii="Times New Roman" w:eastAsia="Arial" w:hAnsi="Times New Roman" w:cs="Times New Roman"/>
          <w:spacing w:val="-2"/>
          <w:kern w:val="0"/>
          <w:lang w:eastAsia="pt-BR"/>
          <w14:ligatures w14:val="none"/>
        </w:rPr>
        <w:t>Este documento apresenta o modelo de relato para submissão de Produtos Técnicos ou Tecnológicos (PTT), com ênfase naqueles desenvolvidos nas áreas de Administração Pública</w:t>
      </w:r>
      <w:r w:rsidR="00937CED">
        <w:rPr>
          <w:rFonts w:ascii="Times New Roman" w:eastAsia="Arial" w:hAnsi="Times New Roman" w:cs="Times New Roman"/>
          <w:spacing w:val="-2"/>
          <w:kern w:val="0"/>
          <w:lang w:eastAsia="pt-BR"/>
          <w14:ligatures w14:val="none"/>
        </w:rPr>
        <w:t xml:space="preserve">, </w:t>
      </w:r>
      <w:r>
        <w:rPr>
          <w:rFonts w:ascii="Times New Roman" w:eastAsia="Arial" w:hAnsi="Times New Roman" w:cs="Times New Roman"/>
          <w:spacing w:val="-2"/>
          <w:kern w:val="0"/>
          <w:lang w:eastAsia="pt-BR"/>
          <w14:ligatures w14:val="none"/>
        </w:rPr>
        <w:t>Gestão Social</w:t>
      </w:r>
      <w:r w:rsidR="00937CED">
        <w:rPr>
          <w:rFonts w:ascii="Times New Roman" w:eastAsia="Arial" w:hAnsi="Times New Roman" w:cs="Times New Roman"/>
          <w:spacing w:val="-2"/>
          <w:kern w:val="0"/>
          <w:lang w:eastAsia="pt-BR"/>
          <w14:ligatures w14:val="none"/>
        </w:rPr>
        <w:t xml:space="preserve"> e Ciência da Informação.</w:t>
      </w:r>
      <w:r>
        <w:rPr>
          <w:rFonts w:ascii="Times New Roman" w:eastAsia="Arial" w:hAnsi="Times New Roman" w:cs="Times New Roman"/>
          <w:spacing w:val="-2"/>
          <w:kern w:val="0"/>
          <w:lang w:eastAsia="pt-BR"/>
          <w14:ligatures w14:val="none"/>
        </w:rPr>
        <w:t xml:space="preserve"> </w:t>
      </w:r>
    </w:p>
    <w:p w14:paraId="7591CB32" w14:textId="77777777" w:rsidR="003D48BD" w:rsidRDefault="00742CC9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  <w:kern w:val="0"/>
          <w:lang w:eastAsia="pt-BR"/>
          <w14:ligatures w14:val="none"/>
        </w:rPr>
      </w:pPr>
      <w:r>
        <w:rPr>
          <w:rFonts w:ascii="Times New Roman" w:eastAsia="Arial" w:hAnsi="Times New Roman" w:cs="Times New Roman"/>
          <w:spacing w:val="-2"/>
          <w:kern w:val="0"/>
          <w:lang w:eastAsia="pt-BR"/>
          <w14:ligatures w14:val="none"/>
        </w:rPr>
        <w:t>Um produto técnico ou tecnológico refere-se a um artef</w:t>
      </w:r>
      <w:r>
        <w:rPr>
          <w:rFonts w:ascii="Times New Roman" w:eastAsia="Arial" w:hAnsi="Times New Roman" w:cs="Times New Roman"/>
          <w:spacing w:val="-2"/>
          <w:kern w:val="0"/>
          <w:lang w:eastAsia="pt-BR"/>
          <w14:ligatures w14:val="none"/>
        </w:rPr>
        <w:t>ato dotado de aplicabilidade em contextos reais. Ou seja, a iniciativa avança para além de uma ideia ou de um conceito abstrato, resultando em um item tangível e passível de implementação. Este artefato é desenvolvido para solucionar um problema ou desafio</w:t>
      </w:r>
      <w:r>
        <w:rPr>
          <w:rFonts w:ascii="Times New Roman" w:eastAsia="Arial" w:hAnsi="Times New Roman" w:cs="Times New Roman"/>
          <w:spacing w:val="-2"/>
          <w:kern w:val="0"/>
          <w:lang w:eastAsia="pt-BR"/>
          <w14:ligatures w14:val="none"/>
        </w:rPr>
        <w:t xml:space="preserve"> enfrentado por uma organização. </w:t>
      </w:r>
    </w:p>
    <w:p w14:paraId="16785F03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 PTTs podem assumir diferentes formas, como: (1) criação de uma organização social inovadora; (2) desenvolvimento de uma tecnologia social; (3) elaboração de uma norma ou marco regulatório; (4) apresentação de um relatór</w:t>
      </w:r>
      <w:r>
        <w:rPr>
          <w:rFonts w:ascii="Times New Roman" w:hAnsi="Times New Roman" w:cs="Times New Roman"/>
        </w:rPr>
        <w:t xml:space="preserve">io técnico conclusivo; (5) curso para formação profissional; (6) material didático, entre outras (Anpad, 2025). </w:t>
      </w:r>
    </w:p>
    <w:p w14:paraId="2E735A9B" w14:textId="77777777" w:rsidR="003D48BD" w:rsidRDefault="00742CC9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  <w:kern w:val="0"/>
          <w:lang w:eastAsia="pt-BR"/>
          <w14:ligatures w14:val="none"/>
        </w:rPr>
      </w:pPr>
      <w:r>
        <w:rPr>
          <w:rFonts w:ascii="Times New Roman" w:eastAsia="Arial" w:hAnsi="Times New Roman" w:cs="Times New Roman"/>
          <w:spacing w:val="-2"/>
          <w:kern w:val="0"/>
          <w:lang w:eastAsia="pt-BR"/>
          <w14:ligatures w14:val="none"/>
        </w:rPr>
        <w:t xml:space="preserve">Na seção de Introdução devem ser apresentadas, de forma concisa, a organização e seu problema (ou desafio), a solução e seu processo de desenvolvimento, a base teórica que sustenta a elaboração do PTT. É necessário contextualizar brevemente a organização, </w:t>
      </w:r>
      <w:r>
        <w:rPr>
          <w:rFonts w:ascii="Times New Roman" w:eastAsia="Arial" w:hAnsi="Times New Roman" w:cs="Times New Roman"/>
          <w:spacing w:val="-2"/>
          <w:kern w:val="0"/>
          <w:lang w:eastAsia="pt-BR"/>
          <w14:ligatures w14:val="none"/>
        </w:rPr>
        <w:t xml:space="preserve">considerando o seu contexto social, institucional, econômico, ambiental etc. Se o PTT for sobre alguma unidade ou setor específico, essa informação também deve ser apresentada. </w:t>
      </w:r>
    </w:p>
    <w:p w14:paraId="3E774D2E" w14:textId="77777777" w:rsidR="003D48BD" w:rsidRDefault="00742CC9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pacing w:val="-2"/>
          <w:kern w:val="0"/>
          <w:lang w:eastAsia="pt-BR"/>
          <w14:ligatures w14:val="none"/>
        </w:rPr>
        <w:t xml:space="preserve">O problema ou desafio enfrentado pela organização também deve ser apresentada </w:t>
      </w:r>
      <w:r>
        <w:rPr>
          <w:rFonts w:ascii="Times New Roman" w:eastAsia="Arial" w:hAnsi="Times New Roman" w:cs="Times New Roman"/>
          <w:spacing w:val="-2"/>
          <w:kern w:val="0"/>
          <w:lang w:eastAsia="pt-BR"/>
          <w14:ligatures w14:val="none"/>
        </w:rPr>
        <w:t xml:space="preserve">de forma sintética, caracterizando o cenário ou situação vivenciada, destacando os impactos observados na própria organização, em </w:t>
      </w:r>
      <w:r>
        <w:rPr>
          <w:rFonts w:ascii="Times New Roman" w:hAnsi="Times New Roman" w:cs="Times New Roman"/>
        </w:rPr>
        <w:t xml:space="preserve">seus serviços ou produtos, bem como na população atendida e, se pertinente, na sociedade em geral. </w:t>
      </w:r>
    </w:p>
    <w:p w14:paraId="777FEC58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Recomenda-se limitar a Int</w:t>
      </w:r>
      <w:r>
        <w:rPr>
          <w:rFonts w:ascii="Times New Roman" w:hAnsi="Times New Roman" w:cs="Times New Roman"/>
        </w:rPr>
        <w:t xml:space="preserve">rodução a uma página. Caso ultrapasse duas páginas, convém verificar se parte do conteúdo não seria mais apropriado em outras seções do relato. </w:t>
      </w:r>
    </w:p>
    <w:p w14:paraId="47F8E4C6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sequência, são apresentadas as principais seções de um Relatório Técnico Conclusivo. Para outros tipos de PT</w:t>
      </w:r>
      <w:r>
        <w:rPr>
          <w:rFonts w:ascii="Times New Roman" w:hAnsi="Times New Roman" w:cs="Times New Roman"/>
        </w:rPr>
        <w:t>Ts, este modelo poderá ser adaptado conforme necessário.</w:t>
      </w:r>
    </w:p>
    <w:p w14:paraId="565F40A5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Observe que não se utiliza o recurso de quebra de seção ou de página do Word, devendo o texto ser contínuo. </w:t>
      </w:r>
    </w:p>
    <w:p w14:paraId="0811C0D0" w14:textId="77777777" w:rsidR="003D48BD" w:rsidRDefault="003D48B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7B06709" w14:textId="77777777" w:rsidR="003D48BD" w:rsidRDefault="00742CC9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 &lt;CARACTERIZAÇÃO DA ORGANIZAÇÃO&gt; </w:t>
      </w:r>
      <w:r>
        <w:rPr>
          <w:rFonts w:ascii="Times New Roman" w:eastAsia="Arial" w:hAnsi="Times New Roman" w:cs="Times New Roman"/>
          <w:b/>
          <w:bCs/>
          <w:color w:val="CC00FF"/>
        </w:rPr>
        <w:t>(SEÇÃO PRIMÁRIA: MAIÚSCULO COM NEGRITO)</w:t>
      </w:r>
    </w:p>
    <w:p w14:paraId="7DD349F7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Nesta seção dev</w:t>
      </w:r>
      <w:r>
        <w:rPr>
          <w:rFonts w:ascii="Times New Roman" w:hAnsi="Times New Roman" w:cs="Times New Roman"/>
        </w:rPr>
        <w:t>em ser apresentadas as principais características da organização envolvida, tanto aspectos estruturais – como orçamento, número de servidores, existência de unidades descentralizadas (quantas e onde), organograma etc. – quanto aspectos relativos à sua atua</w:t>
      </w:r>
      <w:r>
        <w:rPr>
          <w:rFonts w:ascii="Times New Roman" w:hAnsi="Times New Roman" w:cs="Times New Roman"/>
        </w:rPr>
        <w:t xml:space="preserve">ção – tais como serviços ofertados ou produtos desenvolvidos, público-alvo, formas de interação com os usuários, canais de comunicação, entre outros. </w:t>
      </w:r>
    </w:p>
    <w:p w14:paraId="49F90563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subseções a seguir são sugestões que podem ser adaptadas conforme o contexto do relato. O título entre</w:t>
      </w:r>
      <w:r>
        <w:rPr>
          <w:rFonts w:ascii="Times New Roman" w:hAnsi="Times New Roman" w:cs="Times New Roman"/>
        </w:rPr>
        <w:t xml:space="preserve"> &lt; &gt; podem ser inseridos de acordo com o caso apresentado. </w:t>
      </w:r>
    </w:p>
    <w:p w14:paraId="5B39FE76" w14:textId="77777777" w:rsidR="003D48BD" w:rsidRDefault="003D48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349BB5A4" w14:textId="77777777" w:rsidR="003D48BD" w:rsidRDefault="00742CC9">
      <w:pPr>
        <w:pStyle w:val="Ttulo2"/>
        <w:spacing w:after="240" w:line="240" w:lineRule="auto"/>
        <w:rPr>
          <w:rFonts w:ascii="Times New Roman" w:hAnsi="Times New Roman" w:cs="Times New Roman"/>
          <w:b/>
          <w:color w:val="CC00FF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 &lt;SEÇÃO SECUNDÁRIA&gt;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CC00FF"/>
          <w:sz w:val="24"/>
          <w:szCs w:val="24"/>
        </w:rPr>
        <w:t>(</w:t>
      </w:r>
      <w:r>
        <w:rPr>
          <w:rFonts w:ascii="Times New Roman" w:hAnsi="Times New Roman" w:cs="Times New Roman"/>
          <w:color w:val="CC00FF"/>
          <w:sz w:val="24"/>
          <w:szCs w:val="24"/>
        </w:rPr>
        <w:t>CAIXA ALTA, SEM NEGRITO</w:t>
      </w:r>
      <w:r>
        <w:rPr>
          <w:rFonts w:ascii="Times New Roman" w:hAnsi="Times New Roman" w:cs="Times New Roman"/>
          <w:b/>
          <w:color w:val="CC00FF"/>
          <w:sz w:val="24"/>
          <w:szCs w:val="24"/>
        </w:rPr>
        <w:t>)</w:t>
      </w:r>
    </w:p>
    <w:p w14:paraId="3B10241E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Caso o PTT esteja relacionado a uma unidade ou setor específico da organização, esta subseção pode ser utilizada para destacar suas características estruturais e as relacionadas com sua atuação junto à sociedade. </w:t>
      </w:r>
    </w:p>
    <w:p w14:paraId="2412AAF4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seção secundária é opcional e foi aprese</w:t>
      </w:r>
      <w:r>
        <w:rPr>
          <w:rFonts w:ascii="Times New Roman" w:hAnsi="Times New Roman" w:cs="Times New Roman"/>
        </w:rPr>
        <w:t xml:space="preserve">ntada para exemplificar a estrutura do relato de um PTT. </w:t>
      </w:r>
    </w:p>
    <w:p w14:paraId="2B478F01" w14:textId="77777777" w:rsidR="003D48BD" w:rsidRDefault="003D48BD">
      <w:pPr>
        <w:rPr>
          <w:rFonts w:ascii="Times New Roman" w:eastAsia="Arial" w:hAnsi="Times New Roman" w:cs="Times New Roman"/>
          <w:b/>
          <w:bCs/>
        </w:rPr>
      </w:pPr>
    </w:p>
    <w:p w14:paraId="38082F12" w14:textId="77777777" w:rsidR="003D48BD" w:rsidRDefault="00742CC9">
      <w:pPr>
        <w:rPr>
          <w:rFonts w:ascii="Times New Roman" w:eastAsia="Arial" w:hAnsi="Times New Roman" w:cs="Times New Roman"/>
          <w:color w:val="3F0065"/>
        </w:rPr>
      </w:pPr>
      <w:r>
        <w:rPr>
          <w:rFonts w:ascii="Times New Roman" w:eastAsia="Arial" w:hAnsi="Times New Roman" w:cs="Times New Roman"/>
          <w:b/>
          <w:bCs/>
        </w:rPr>
        <w:t>2.1.1 &lt;</w:t>
      </w:r>
      <w:r>
        <w:rPr>
          <w:rFonts w:ascii="Times New Roman" w:hAnsi="Times New Roman" w:cs="Times New Roman"/>
          <w:b/>
          <w:bCs/>
        </w:rPr>
        <w:t>Seção terciária&gt;</w:t>
      </w:r>
      <w:r>
        <w:rPr>
          <w:rFonts w:ascii="Times New Roman" w:hAnsi="Times New Roman" w:cs="Times New Roman"/>
          <w:b/>
          <w:bCs/>
          <w:color w:val="3F0065"/>
        </w:rPr>
        <w:t xml:space="preserve"> </w:t>
      </w:r>
      <w:r>
        <w:rPr>
          <w:rFonts w:ascii="Times New Roman" w:eastAsia="Arial" w:hAnsi="Times New Roman" w:cs="Times New Roman"/>
          <w:color w:val="CC00FF"/>
        </w:rPr>
        <w:t xml:space="preserve">(1ª letra com Caixa alta e restante com </w:t>
      </w:r>
      <w:r>
        <w:rPr>
          <w:rFonts w:ascii="Times New Roman" w:hAnsi="Times New Roman" w:cs="Times New Roman"/>
          <w:color w:val="CC00FF"/>
        </w:rPr>
        <w:t>caixa baixa, em negrito</w:t>
      </w:r>
      <w:r>
        <w:rPr>
          <w:rFonts w:ascii="Times New Roman" w:eastAsia="Arial" w:hAnsi="Times New Roman" w:cs="Times New Roman"/>
          <w:color w:val="CC00FF"/>
        </w:rPr>
        <w:t>)</w:t>
      </w:r>
    </w:p>
    <w:p w14:paraId="29D25295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seção terciária é opcional e tem a finalidade de exemplificar a estrutura do relato de um PTT. A seções se</w:t>
      </w:r>
      <w:r>
        <w:rPr>
          <w:rFonts w:ascii="Times New Roman" w:hAnsi="Times New Roman" w:cs="Times New Roman"/>
        </w:rPr>
        <w:t xml:space="preserve">cundárias e terciárias são um recurso opcional e podem ser adotadas em todo o relato de PTT, sendo nomeadas a critério do(s) autor(es). </w:t>
      </w:r>
    </w:p>
    <w:p w14:paraId="6EE5E601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Seção 2, como um todo, deve ser concisa, mas com informações suficientes que permitam contextualizar a atuação da org</w:t>
      </w:r>
      <w:r>
        <w:rPr>
          <w:rFonts w:ascii="Times New Roman" w:hAnsi="Times New Roman" w:cs="Times New Roman"/>
        </w:rPr>
        <w:t xml:space="preserve">anização e sua inserção na sociedade. Sugere-se que tenha entre uma e duas páginas. </w:t>
      </w:r>
    </w:p>
    <w:p w14:paraId="56EE8077" w14:textId="77777777" w:rsidR="003D48BD" w:rsidRDefault="003D48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ED116B4" w14:textId="77777777" w:rsidR="003D48BD" w:rsidRDefault="00742CC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C00FF"/>
        </w:rPr>
      </w:pPr>
      <w:r>
        <w:rPr>
          <w:rFonts w:ascii="Times New Roman" w:hAnsi="Times New Roman" w:cs="Times New Roman"/>
          <w:b/>
          <w:bCs/>
        </w:rPr>
        <w:t xml:space="preserve">3 &lt;REFERENCIAL TEÓRICO&gt; </w:t>
      </w:r>
      <w:r>
        <w:rPr>
          <w:rFonts w:ascii="Times New Roman" w:eastAsia="Arial" w:hAnsi="Times New Roman" w:cs="Times New Roman"/>
          <w:b/>
          <w:bCs/>
          <w:color w:val="CC00FF"/>
        </w:rPr>
        <w:t>(SEÇÃO PRIMÁRIA: MAIÚSCULO COM NEGRITO)</w:t>
      </w:r>
    </w:p>
    <w:p w14:paraId="096D0808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referencial teórico deve apresentar a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concepções teóricas e os fundamentos conceituais que sustentam o desenvolvimento do PTT, fornecendo a base para a análise e discussão dos resultados. </w:t>
      </w:r>
    </w:p>
    <w:p w14:paraId="126BE79A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Devem ser destacados os principais conceitos teóricos bem como suas respectivas variáveis analíticas a p</w:t>
      </w:r>
      <w:r>
        <w:rPr>
          <w:rFonts w:ascii="Times New Roman" w:hAnsi="Times New Roman" w:cs="Times New Roman"/>
        </w:rPr>
        <w:t xml:space="preserve">artir dos quais se deve elaborar o modelo analítico que servirá de guia para a análise dos dados e a avaliação do produto resultante. </w:t>
      </w:r>
    </w:p>
    <w:p w14:paraId="5E5421BD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Recomenda-se que esta seção tenha entre duas e quatro páginas. </w:t>
      </w:r>
    </w:p>
    <w:p w14:paraId="09B52837" w14:textId="77777777" w:rsidR="003D48BD" w:rsidRDefault="003D48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0F48D561" w14:textId="77777777" w:rsidR="003D48BD" w:rsidRDefault="00742C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 &lt;DIAGNÓSTICO&gt;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CC00FF"/>
        </w:rPr>
        <w:t xml:space="preserve">(SEÇÃO PRIMÁRIA: MAIÚSCULO COM </w:t>
      </w:r>
      <w:r>
        <w:rPr>
          <w:rFonts w:ascii="Times New Roman" w:eastAsia="Arial" w:hAnsi="Times New Roman" w:cs="Times New Roman"/>
          <w:b/>
          <w:bCs/>
          <w:color w:val="CC00FF"/>
        </w:rPr>
        <w:t>NEGRITO)</w:t>
      </w:r>
    </w:p>
    <w:p w14:paraId="2813C423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Esta seção deve conter o diagnóstico da situação-problema ou do desafio enfrentado pela organização, unidade ou setor, com o em dados, informações e indicadores que permitam caracterizar de forma precisa a situação e suas consequências. </w:t>
      </w:r>
    </w:p>
    <w:p w14:paraId="63E8DDB3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forma </w:t>
      </w:r>
      <w:r>
        <w:rPr>
          <w:rFonts w:ascii="Times New Roman" w:hAnsi="Times New Roman" w:cs="Times New Roman"/>
        </w:rPr>
        <w:t>adicional, deve ser apresentado o objetivo principal do PTT, evidenciando a relação entre o diagnóstico e a solução apresentada.</w:t>
      </w:r>
    </w:p>
    <w:p w14:paraId="7B21C38E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Recomenda-se que esta seção tenha entre duas e três páginas, com alguma variação a depender do caso. Deve-se tomar cuidado para</w:t>
      </w:r>
      <w:r>
        <w:rPr>
          <w:rFonts w:ascii="Times New Roman" w:hAnsi="Times New Roman" w:cs="Times New Roman"/>
        </w:rPr>
        <w:t xml:space="preserve"> não ser superficial de forma que o problema (ou desafio) não esteja bem caracterizado, nem muito extensa, de forma a evitar que informações desnecessárias desviem o foco do problema (ou desafio).</w:t>
      </w:r>
    </w:p>
    <w:p w14:paraId="2F3803C1" w14:textId="77777777" w:rsidR="003D48BD" w:rsidRDefault="003D48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376D7BA9" w14:textId="77777777" w:rsidR="003D48BD" w:rsidRDefault="00742C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 &lt;PRODUTO TÉCNICO&gt; </w:t>
      </w:r>
      <w:r>
        <w:rPr>
          <w:rFonts w:ascii="Times New Roman" w:hAnsi="Times New Roman" w:cs="Times New Roman"/>
          <w:b/>
          <w:bCs/>
          <w:color w:val="CC00FF"/>
        </w:rPr>
        <w:t>(OU PRODUTO TECNOLÓGICO)</w:t>
      </w:r>
    </w:p>
    <w:p w14:paraId="70E51A62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 seção é </w:t>
      </w:r>
      <w:r>
        <w:rPr>
          <w:rFonts w:ascii="Times New Roman" w:hAnsi="Times New Roman" w:cs="Times New Roman"/>
        </w:rPr>
        <w:t>uma adaptação da proposta de PTT da Anpad (2025) bem como considera outras etapas. Sugere-se a organização do conteúdo nos seguintes tópicos:</w:t>
      </w:r>
    </w:p>
    <w:p w14:paraId="14E77690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Desenvolvimento. Descrever as etapas de criação do produto, com destaque os procedimentos adotados, cronograma,</w:t>
      </w:r>
      <w:r>
        <w:rPr>
          <w:rFonts w:ascii="Times New Roman" w:hAnsi="Times New Roman" w:cs="Times New Roman"/>
        </w:rPr>
        <w:t xml:space="preserve"> recursos utilizados, métodos empregados etc.</w:t>
      </w:r>
    </w:p>
    <w:p w14:paraId="2903C56F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Aplicabilidade. Analisar a viabilidade de implementação do PTT (facilidade e/ou dificuldade), sua adaptabilidade e potencial de disseminação em outras realidades. </w:t>
      </w:r>
    </w:p>
    <w:p w14:paraId="0DCE2E4B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Impacto. Apresentar os impactos observad</w:t>
      </w:r>
      <w:r>
        <w:rPr>
          <w:rFonts w:ascii="Times New Roman" w:hAnsi="Times New Roman" w:cs="Times New Roman"/>
        </w:rPr>
        <w:t xml:space="preserve">os a partir da implementação do produto, considerando a própria organização, usuários, comunidade, outros atores envolvidos. Discutir eventuais limitações quanto ao impacto do PPT. </w:t>
      </w:r>
    </w:p>
    <w:p w14:paraId="6363C115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Inovação. Analisar o grau de inovação do produto, considerando sua comp</w:t>
      </w:r>
      <w:r>
        <w:rPr>
          <w:rFonts w:ascii="Times New Roman" w:hAnsi="Times New Roman" w:cs="Times New Roman"/>
        </w:rPr>
        <w:t xml:space="preserve">lexidade e conhecimento inédito envolvido no processo de criação do produto. </w:t>
      </w:r>
    </w:p>
    <w:p w14:paraId="04F32504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Interação. Explorar as dinâmicas de colaboração entre os atores envolvido no desenvolvimento do PTT, destacando o papel de diferentes saberes e práticas. Sempre que for releva</w:t>
      </w:r>
      <w:r>
        <w:rPr>
          <w:rFonts w:ascii="Times New Roman" w:hAnsi="Times New Roman" w:cs="Times New Roman"/>
        </w:rPr>
        <w:t>nte, destacar a participação de usuários e outros atores.</w:t>
      </w:r>
    </w:p>
    <w:p w14:paraId="3FDAEC3E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Sugere-se o uso de seções secundárias e terciárias para organizar de forma clara as informações. Caso necessário, Anexos e Apêndices podem ser incluídos ao final do documento. </w:t>
      </w:r>
    </w:p>
    <w:p w14:paraId="32113329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Recomenda-se que esta</w:t>
      </w:r>
      <w:r>
        <w:rPr>
          <w:rFonts w:ascii="Times New Roman" w:hAnsi="Times New Roman" w:cs="Times New Roman"/>
        </w:rPr>
        <w:t xml:space="preserve"> seção tenha entre duas e quatro páginas, variando de acordo com o produto desenvolvido.</w:t>
      </w:r>
    </w:p>
    <w:p w14:paraId="08AA487A" w14:textId="77777777" w:rsidR="003D48BD" w:rsidRDefault="003D48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7805B83" w14:textId="77777777" w:rsidR="003D48BD" w:rsidRDefault="00742C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 CONCLUSÕES</w:t>
      </w:r>
    </w:p>
    <w:p w14:paraId="5D62DD5B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 seção final deve abordar, de forma sintética, a contribuição do produto técnico ou tecnológico para: (i) a prática organizacional, (ii) a gestão e e</w:t>
      </w:r>
      <w:r>
        <w:rPr>
          <w:rFonts w:ascii="Times New Roman" w:hAnsi="Times New Roman" w:cs="Times New Roman"/>
        </w:rPr>
        <w:t>ntrega de serviços públicos ou (iii) o desenho e provisão de políticas públicas, destacando os resultados esperados na gestão pública (por exemplo, em termos de eficiência, eficácia, qualidade etc.) e na geração de valor público para a sociedade. Além diss</w:t>
      </w:r>
      <w:r>
        <w:rPr>
          <w:rFonts w:ascii="Times New Roman" w:hAnsi="Times New Roman" w:cs="Times New Roman"/>
        </w:rPr>
        <w:t xml:space="preserve">o, é importante apontar o potencial de disseminação do PTT para outras organizações, com ênfase nos aspectos que podem demandar adaptação a diferentes contextos.  </w:t>
      </w:r>
    </w:p>
    <w:p w14:paraId="4BDDCFF9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Recomenda-se que esta seção tenha entre uma e duas páginas.</w:t>
      </w:r>
    </w:p>
    <w:p w14:paraId="3F166A9A" w14:textId="77777777" w:rsidR="003D48BD" w:rsidRDefault="003D48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0308B2C" w14:textId="77777777" w:rsidR="003D48BD" w:rsidRDefault="00742CC9">
      <w:pPr>
        <w:spacing w:after="0" w:line="360" w:lineRule="auto"/>
        <w:jc w:val="both"/>
        <w:rPr>
          <w:rFonts w:ascii="Times New Roman" w:hAnsi="Times New Roman" w:cs="Times New Roman"/>
          <w:color w:val="CC00FF"/>
        </w:rPr>
      </w:pPr>
      <w:r>
        <w:rPr>
          <w:rFonts w:ascii="Times New Roman" w:hAnsi="Times New Roman" w:cs="Times New Roman"/>
          <w:b/>
          <w:bCs/>
        </w:rPr>
        <w:t xml:space="preserve"> REFERÊNCIAS </w:t>
      </w:r>
      <w:r>
        <w:rPr>
          <w:rFonts w:ascii="Times New Roman" w:hAnsi="Times New Roman" w:cs="Times New Roman"/>
          <w:color w:val="CC00FF"/>
        </w:rPr>
        <w:t>(Não colocar numer</w:t>
      </w:r>
      <w:r>
        <w:rPr>
          <w:rFonts w:ascii="Times New Roman" w:hAnsi="Times New Roman" w:cs="Times New Roman"/>
          <w:color w:val="CC00FF"/>
        </w:rPr>
        <w:t>ação e não centralizar. As Referências devem reunir todas as fontes bibliográficas citadas no texto, em conformidade com a norma ABNT NBR 6023/2018)</w:t>
      </w:r>
    </w:p>
    <w:p w14:paraId="46E9FFDE" w14:textId="77777777" w:rsidR="003D48BD" w:rsidRDefault="003D48BD">
      <w:pPr>
        <w:spacing w:after="0" w:line="360" w:lineRule="auto"/>
        <w:jc w:val="both"/>
        <w:rPr>
          <w:rFonts w:ascii="Times New Roman" w:hAnsi="Times New Roman" w:cs="Times New Roman"/>
          <w:color w:val="CC00FF"/>
        </w:rPr>
      </w:pPr>
    </w:p>
    <w:p w14:paraId="7ACADD92" w14:textId="77777777" w:rsidR="003D48BD" w:rsidRDefault="00742CC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ANPAD. Chamada de PTTs nº 05/2025 do XLIX Encontro da ANPAD – EnANPAD 2025. Brasília: Anpad, 2025. Disponí</w:t>
      </w:r>
      <w:r>
        <w:rPr>
          <w:rFonts w:ascii="Times New Roman" w:hAnsi="Times New Roman" w:cs="Times New Roman"/>
        </w:rPr>
        <w:t xml:space="preserve">vel em:  </w:t>
      </w:r>
      <w:hyperlink r:id="rId10" w:history="1">
        <w:r>
          <w:rPr>
            <w:rStyle w:val="Hyperlink"/>
            <w:rFonts w:ascii="Times New Roman" w:hAnsi="Times New Roman" w:cs="Times New Roman"/>
          </w:rPr>
          <w:t>https://anpad.com.br/uploads/edition_file/Chamada-para-PTT-OF-680f7e2330549.pdf</w:t>
        </w:r>
      </w:hyperlink>
      <w:r>
        <w:rPr>
          <w:rFonts w:ascii="Times New Roman" w:hAnsi="Times New Roman" w:cs="Times New Roman"/>
        </w:rPr>
        <w:t>. Acesso em 16 maio 2025.</w:t>
      </w:r>
    </w:p>
    <w:p w14:paraId="2DA770A4" w14:textId="77777777" w:rsidR="003D48BD" w:rsidRDefault="003D48B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F1AD5E0" w14:textId="77777777" w:rsidR="003D48BD" w:rsidRDefault="003D48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3C6198F" w14:textId="77777777" w:rsidR="003D48BD" w:rsidRDefault="00742CC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737B429" w14:textId="77777777" w:rsidR="003D48BD" w:rsidRDefault="00742CC9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Arial" w:hAnsi="Times New Roman" w:cs="Times New Roman"/>
          <w:b/>
          <w:spacing w:val="-2"/>
        </w:rPr>
      </w:pPr>
      <w:r>
        <w:rPr>
          <w:rFonts w:ascii="Times New Roman" w:eastAsia="Arial" w:hAnsi="Times New Roman" w:cs="Times New Roman"/>
          <w:b/>
          <w:spacing w:val="-2"/>
        </w:rPr>
        <w:lastRenderedPageBreak/>
        <w:t xml:space="preserve">ORIENTAÇÕES GERAIS PARA </w:t>
      </w:r>
      <w:r>
        <w:rPr>
          <w:rFonts w:ascii="Times New Roman" w:eastAsia="Arial" w:hAnsi="Times New Roman" w:cs="Times New Roman"/>
          <w:b/>
          <w:spacing w:val="-2"/>
        </w:rPr>
        <w:t>FORMATAÇÃO:</w:t>
      </w:r>
    </w:p>
    <w:p w14:paraId="3DC8356E" w14:textId="77777777" w:rsidR="003D48BD" w:rsidRDefault="003D48BD">
      <w:pPr>
        <w:shd w:val="clear" w:color="auto" w:fill="FFFFFF" w:themeFill="background1"/>
        <w:spacing w:after="0" w:line="360" w:lineRule="auto"/>
        <w:jc w:val="both"/>
        <w:rPr>
          <w:rFonts w:ascii="Times New Roman" w:eastAsia="Arial" w:hAnsi="Times New Roman" w:cs="Times New Roman"/>
          <w:b/>
          <w:spacing w:val="-2"/>
        </w:rPr>
      </w:pPr>
    </w:p>
    <w:p w14:paraId="0DD6AF14" w14:textId="77777777" w:rsidR="003D48BD" w:rsidRDefault="00742CC9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Arial" w:hAnsi="Times New Roman" w:cs="Times New Roman"/>
          <w:i/>
          <w:spacing w:val="-2"/>
        </w:rPr>
      </w:pPr>
      <w:r>
        <w:rPr>
          <w:rFonts w:ascii="Times New Roman" w:eastAsia="Arial" w:hAnsi="Times New Roman" w:cs="Times New Roman"/>
          <w:spacing w:val="-2"/>
        </w:rPr>
        <w:t xml:space="preserve">O Relato de </w:t>
      </w:r>
      <w:r>
        <w:rPr>
          <w:rFonts w:ascii="Times New Roman" w:eastAsia="Arial" w:hAnsi="Times New Roman" w:cs="Times New Roman"/>
          <w:spacing w:val="-2"/>
          <w:lang w:eastAsia="pt-BR"/>
        </w:rPr>
        <w:t>Produtos Técnicos ou Tecnológicos</w:t>
      </w:r>
      <w:r>
        <w:rPr>
          <w:rFonts w:ascii="Times New Roman" w:eastAsia="Arial" w:hAnsi="Times New Roman" w:cs="Times New Roman"/>
          <w:spacing w:val="-2"/>
        </w:rPr>
        <w:t xml:space="preserve"> </w:t>
      </w:r>
      <w:r>
        <w:rPr>
          <w:rFonts w:ascii="Times New Roman" w:eastAsia="Arial" w:hAnsi="Times New Roman" w:cs="Times New Roman"/>
          <w:spacing w:val="-2"/>
        </w:rPr>
        <w:t xml:space="preserve">(PTT) </w:t>
      </w:r>
      <w:r>
        <w:rPr>
          <w:rFonts w:ascii="Times New Roman" w:eastAsia="Arial" w:hAnsi="Times New Roman" w:cs="Times New Roman"/>
          <w:spacing w:val="-2"/>
        </w:rPr>
        <w:t xml:space="preserve">deve usar o formato A4, com coluna simples, no mínimo </w:t>
      </w:r>
      <w:r>
        <w:rPr>
          <w:rFonts w:ascii="Times New Roman" w:eastAsia="Arial" w:hAnsi="Times New Roman" w:cs="Times New Roman"/>
          <w:spacing w:val="-2"/>
        </w:rPr>
        <w:t>8</w:t>
      </w:r>
      <w:r>
        <w:rPr>
          <w:rFonts w:ascii="Times New Roman" w:eastAsia="Arial" w:hAnsi="Times New Roman" w:cs="Times New Roman"/>
          <w:spacing w:val="-2"/>
        </w:rPr>
        <w:t xml:space="preserve"> e no máximo 15 laudas, incluindo a lista de referências. </w:t>
      </w:r>
      <w:r>
        <w:rPr>
          <w:rFonts w:ascii="Times New Roman" w:eastAsia="Arial" w:hAnsi="Times New Roman" w:cs="Times New Roman"/>
          <w:i/>
          <w:spacing w:val="-2"/>
        </w:rPr>
        <w:t>Palavras estrangeiras devem estar em itálico.</w:t>
      </w:r>
    </w:p>
    <w:p w14:paraId="2F840686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>O tamanho das margens do papel d</w:t>
      </w:r>
      <w:r>
        <w:rPr>
          <w:rFonts w:ascii="Times New Roman" w:eastAsia="Arial" w:hAnsi="Times New Roman" w:cs="Times New Roman"/>
          <w:spacing w:val="-2"/>
        </w:rPr>
        <w:t>eve ser: superior = 3,0 cm; esquerda = 3,0 cm; inferior = 2,0 cm; direita = 2,0 cm.</w:t>
      </w:r>
    </w:p>
    <w:p w14:paraId="4A779A3D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>O espaçamento do corpo do texto deve ser de 1,5 entrelinhas; sem espaçamento entre parágrafos; com recuo de 1,5cm no início de cada parágrafo.</w:t>
      </w:r>
    </w:p>
    <w:p w14:paraId="02419D43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>A fonte do corpo do texto dev</w:t>
      </w:r>
      <w:r>
        <w:rPr>
          <w:rFonts w:ascii="Times New Roman" w:eastAsia="Arial" w:hAnsi="Times New Roman" w:cs="Times New Roman"/>
          <w:spacing w:val="-2"/>
        </w:rPr>
        <w:t xml:space="preserve">e ser </w:t>
      </w:r>
      <w:r>
        <w:rPr>
          <w:rFonts w:ascii="Times New Roman" w:eastAsia="Arial" w:hAnsi="Times New Roman" w:cs="Times New Roman"/>
          <w:i/>
          <w:spacing w:val="-2"/>
        </w:rPr>
        <w:t>Times New Roman</w:t>
      </w:r>
      <w:r>
        <w:rPr>
          <w:rFonts w:ascii="Times New Roman" w:eastAsia="Arial" w:hAnsi="Times New Roman" w:cs="Times New Roman"/>
          <w:spacing w:val="-2"/>
        </w:rPr>
        <w:t xml:space="preserve">, tamanho 12, com alinhamento justificado. </w:t>
      </w:r>
    </w:p>
    <w:p w14:paraId="5442D34F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 xml:space="preserve">Os títulos das seções e subseções devem usar fonte </w:t>
      </w:r>
      <w:r>
        <w:rPr>
          <w:rFonts w:ascii="Times New Roman" w:eastAsia="Arial" w:hAnsi="Times New Roman" w:cs="Times New Roman"/>
          <w:i/>
          <w:spacing w:val="-2"/>
        </w:rPr>
        <w:t>Times New Roman</w:t>
      </w:r>
      <w:r>
        <w:rPr>
          <w:rFonts w:ascii="Times New Roman" w:eastAsia="Arial" w:hAnsi="Times New Roman" w:cs="Times New Roman"/>
          <w:spacing w:val="-2"/>
        </w:rPr>
        <w:t xml:space="preserve">, tamanho 12, conforme exemplos elencados no template, numerados (exceto as REFERÊNCIAS), alinhados à margem esquerda com </w:t>
      </w:r>
      <w:r>
        <w:rPr>
          <w:rFonts w:ascii="Times New Roman" w:eastAsia="Arial" w:hAnsi="Times New Roman" w:cs="Times New Roman"/>
          <w:spacing w:val="-2"/>
        </w:rPr>
        <w:t>espaçamento entre parágrafos superior 12 e inferior 12.</w:t>
      </w:r>
    </w:p>
    <w:p w14:paraId="6D325610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 xml:space="preserve">Para as citações longas, notas de rodapé e para a indicação da fonte (autoria) das figuras/tabelas/quadros/gráficos, usar fonte </w:t>
      </w:r>
      <w:r>
        <w:rPr>
          <w:rFonts w:ascii="Times New Roman" w:eastAsia="Arial" w:hAnsi="Times New Roman" w:cs="Times New Roman"/>
          <w:i/>
          <w:spacing w:val="-2"/>
        </w:rPr>
        <w:t>Times New Roman</w:t>
      </w:r>
      <w:r>
        <w:rPr>
          <w:rFonts w:ascii="Times New Roman" w:eastAsia="Arial" w:hAnsi="Times New Roman" w:cs="Times New Roman"/>
          <w:spacing w:val="-2"/>
        </w:rPr>
        <w:t xml:space="preserve">, tamanho 11 e espaçamento simples entre linhas. </w:t>
      </w:r>
    </w:p>
    <w:p w14:paraId="16FB0254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>As sigl</w:t>
      </w:r>
      <w:r>
        <w:rPr>
          <w:rFonts w:ascii="Times New Roman" w:eastAsia="Arial" w:hAnsi="Times New Roman" w:cs="Times New Roman"/>
          <w:spacing w:val="-2"/>
        </w:rPr>
        <w:t>as deverão ser utilizadas de forma padronizada, restringindo-se apenas àquelas usadas convencionalmente ou sancionadas pelo uso. Quando aparecer pela primeira vez no texto, deverá ser escrita por extenso, seguido da sigla entre parênteses. Exemplo: Associa</w:t>
      </w:r>
      <w:r>
        <w:rPr>
          <w:rFonts w:ascii="Times New Roman" w:eastAsia="Arial" w:hAnsi="Times New Roman" w:cs="Times New Roman"/>
          <w:spacing w:val="-2"/>
        </w:rPr>
        <w:t>ção Brasileira de Normas Técnicas (ABNT). Nas próximas vezes em que aparecer, poderá ser utilizada apenas a sigla. As siglas não devem ser usadas no título e também no resumo.</w:t>
      </w:r>
    </w:p>
    <w:p w14:paraId="279A24F0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spacing w:val="-2"/>
        </w:rPr>
        <w:t>A lista de referências deve ser apresentada em ordem alfabética. A fonte das ref</w:t>
      </w:r>
      <w:r>
        <w:rPr>
          <w:rFonts w:ascii="Times New Roman" w:eastAsia="Arial" w:hAnsi="Times New Roman" w:cs="Times New Roman"/>
          <w:spacing w:val="-2"/>
        </w:rPr>
        <w:t xml:space="preserve">erências deve estar em </w:t>
      </w:r>
      <w:r>
        <w:rPr>
          <w:rFonts w:ascii="Times New Roman" w:eastAsia="Arial" w:hAnsi="Times New Roman" w:cs="Times New Roman"/>
          <w:i/>
          <w:spacing w:val="-2"/>
        </w:rPr>
        <w:t>Times New Roman</w:t>
      </w:r>
      <w:r>
        <w:rPr>
          <w:rFonts w:ascii="Times New Roman" w:eastAsia="Arial" w:hAnsi="Times New Roman" w:cs="Times New Roman"/>
          <w:spacing w:val="-2"/>
        </w:rPr>
        <w:t>, tamanho 12, com espaçamento simples entrelinhas, com alinhamento à margem esquerda, sem recuo,</w:t>
      </w:r>
      <w:r>
        <w:rPr>
          <w:rFonts w:ascii="Times New Roman" w:eastAsia="Arial" w:hAnsi="Times New Roman" w:cs="Times New Roman"/>
        </w:rPr>
        <w:t xml:space="preserve"> sendo elas, separadas por um enter.</w:t>
      </w:r>
    </w:p>
    <w:p w14:paraId="7005FE58" w14:textId="77777777" w:rsidR="003D48BD" w:rsidRDefault="003D48BD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</w:rPr>
      </w:pPr>
    </w:p>
    <w:p w14:paraId="2EF01B33" w14:textId="77777777" w:rsidR="003D48BD" w:rsidRDefault="003D48BD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</w:rPr>
      </w:pPr>
    </w:p>
    <w:p w14:paraId="55E4C8D1" w14:textId="77777777" w:rsidR="003D48BD" w:rsidRDefault="003D48BD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</w:p>
    <w:p w14:paraId="404580F9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b/>
          <w:spacing w:val="-2"/>
        </w:rPr>
      </w:pPr>
      <w:r>
        <w:rPr>
          <w:rFonts w:ascii="Times New Roman" w:eastAsia="Arial" w:hAnsi="Times New Roman" w:cs="Times New Roman"/>
          <w:b/>
          <w:spacing w:val="-2"/>
        </w:rPr>
        <w:t>Figuras, Tabelas, Quadros e Gráficos:</w:t>
      </w:r>
    </w:p>
    <w:p w14:paraId="4CD88A31" w14:textId="77777777" w:rsidR="003D48BD" w:rsidRDefault="003D48BD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b/>
          <w:spacing w:val="-2"/>
        </w:rPr>
      </w:pPr>
    </w:p>
    <w:p w14:paraId="6671CFCD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>São considerados como figuras (ou ilustrações), gráficos, quadros, diagramas, desenhos, fotografias, mapas, retratos, fluxogramas etc., que complementam visualmente o texto. Tais ilustrações devem ter uma numeração sequencial, precedida da palavra Figura (</w:t>
      </w:r>
      <w:r>
        <w:rPr>
          <w:rFonts w:ascii="Times New Roman" w:eastAsia="Arial" w:hAnsi="Times New Roman" w:cs="Times New Roman"/>
          <w:spacing w:val="-2"/>
        </w:rPr>
        <w:t xml:space="preserve">ou outra denominação, por exemplo: Gráficos, Quadro, Mapa, etc.), seguido de travessão e do respectivo título, usando a fonte </w:t>
      </w:r>
      <w:r>
        <w:rPr>
          <w:rFonts w:ascii="Times New Roman" w:eastAsia="Arial" w:hAnsi="Times New Roman" w:cs="Times New Roman"/>
          <w:i/>
          <w:spacing w:val="-2"/>
        </w:rPr>
        <w:t>Times New Roman</w:t>
      </w:r>
      <w:r>
        <w:rPr>
          <w:rFonts w:ascii="Times New Roman" w:eastAsia="Arial" w:hAnsi="Times New Roman" w:cs="Times New Roman"/>
          <w:spacing w:val="-2"/>
        </w:rPr>
        <w:t>, tamanho 11. As tabelas devem ser padronizadas conforme as Normas de apresentação tabular do IBGE. Esse título dev</w:t>
      </w:r>
      <w:r>
        <w:rPr>
          <w:rFonts w:ascii="Times New Roman" w:eastAsia="Arial" w:hAnsi="Times New Roman" w:cs="Times New Roman"/>
          <w:spacing w:val="-2"/>
        </w:rPr>
        <w:t>erá estar inscrito na parte superior da figura e centralizada na página. Não se usa ponto final no título das figuras.</w:t>
      </w:r>
    </w:p>
    <w:p w14:paraId="230C8A3C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 xml:space="preserve">Para as legendas e conteúdos das ilustrações e tabelas, usar fonte </w:t>
      </w:r>
      <w:r>
        <w:rPr>
          <w:rFonts w:ascii="Times New Roman" w:eastAsia="Arial" w:hAnsi="Times New Roman" w:cs="Times New Roman"/>
          <w:i/>
          <w:spacing w:val="-2"/>
        </w:rPr>
        <w:t>Times New Roman</w:t>
      </w:r>
      <w:r>
        <w:rPr>
          <w:rFonts w:ascii="Times New Roman" w:eastAsia="Arial" w:hAnsi="Times New Roman" w:cs="Times New Roman"/>
          <w:spacing w:val="-2"/>
        </w:rPr>
        <w:t>, tamanho 11. A fonte (autoria) sempre deverá ser indic</w:t>
      </w:r>
      <w:r>
        <w:rPr>
          <w:rFonts w:ascii="Times New Roman" w:eastAsia="Arial" w:hAnsi="Times New Roman" w:cs="Times New Roman"/>
          <w:spacing w:val="-2"/>
        </w:rPr>
        <w:t xml:space="preserve">ada na parte inferior, centralizada da figura/tabela/gráfico/quadro, fonte </w:t>
      </w:r>
      <w:r>
        <w:rPr>
          <w:rFonts w:ascii="Times New Roman" w:eastAsia="Arial" w:hAnsi="Times New Roman" w:cs="Times New Roman"/>
          <w:i/>
          <w:spacing w:val="-2"/>
        </w:rPr>
        <w:t>Times New Roman</w:t>
      </w:r>
      <w:r>
        <w:rPr>
          <w:rFonts w:ascii="Times New Roman" w:eastAsia="Arial" w:hAnsi="Times New Roman" w:cs="Times New Roman"/>
          <w:spacing w:val="-2"/>
        </w:rPr>
        <w:t>, tamanho 11. A ilustração deve estar o mais próxima possível do trecho a que se refere, centralizada na página.</w:t>
      </w:r>
    </w:p>
    <w:p w14:paraId="6A989DBC" w14:textId="77777777" w:rsidR="003D48BD" w:rsidRDefault="003D48BD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</w:p>
    <w:p w14:paraId="29DF374E" w14:textId="77777777" w:rsidR="003D48BD" w:rsidRDefault="00742CC9">
      <w:pPr>
        <w:keepNext/>
        <w:tabs>
          <w:tab w:val="left" w:pos="851"/>
        </w:tabs>
        <w:spacing w:after="0" w:line="240" w:lineRule="auto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 xml:space="preserve">Quadro 1 </w:t>
      </w:r>
      <w:r>
        <w:rPr>
          <w:rFonts w:ascii="Times New Roman" w:eastAsia="Arial" w:hAnsi="Times New Roman" w:cs="Times New Roman"/>
        </w:rPr>
        <w:t>– Abreviaturas de alguns meses</w:t>
      </w:r>
    </w:p>
    <w:tbl>
      <w:tblPr>
        <w:tblW w:w="5769" w:type="dxa"/>
        <w:jc w:val="center"/>
        <w:tblLayout w:type="fixed"/>
        <w:tblLook w:val="04A0" w:firstRow="1" w:lastRow="0" w:firstColumn="1" w:lastColumn="0" w:noHBand="0" w:noVBand="1"/>
      </w:tblPr>
      <w:tblGrid>
        <w:gridCol w:w="1580"/>
        <w:gridCol w:w="1396"/>
        <w:gridCol w:w="1396"/>
        <w:gridCol w:w="1397"/>
      </w:tblGrid>
      <w:tr w:rsidR="003D48BD" w14:paraId="70CEF635" w14:textId="77777777">
        <w:trPr>
          <w:jc w:val="center"/>
        </w:trPr>
        <w:tc>
          <w:tcPr>
            <w:tcW w:w="2975" w:type="dxa"/>
            <w:gridSpan w:val="2"/>
            <w:tcBorders>
              <w:top w:val="single" w:sz="14" w:space="0" w:color="000000"/>
              <w:left w:val="single" w:sz="6" w:space="0" w:color="836967"/>
              <w:bottom w:val="single" w:sz="4" w:space="0" w:color="000000"/>
              <w:right w:val="single" w:sz="4" w:space="0" w:color="836967"/>
            </w:tcBorders>
            <w:shd w:val="clear" w:color="auto" w:fill="auto"/>
            <w:vAlign w:val="center"/>
          </w:tcPr>
          <w:p w14:paraId="2F8BB09F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-37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  <w:kern w:val="0"/>
              </w:rPr>
              <w:t>Português</w:t>
            </w:r>
          </w:p>
        </w:tc>
        <w:tc>
          <w:tcPr>
            <w:tcW w:w="2793" w:type="dxa"/>
            <w:gridSpan w:val="2"/>
            <w:tcBorders>
              <w:top w:val="single" w:sz="14" w:space="0" w:color="000000"/>
              <w:left w:val="single" w:sz="4" w:space="0" w:color="836967"/>
              <w:bottom w:val="single" w:sz="4" w:space="0" w:color="000000"/>
              <w:right w:val="single" w:sz="6" w:space="0" w:color="836967"/>
            </w:tcBorders>
            <w:shd w:val="clear" w:color="auto" w:fill="auto"/>
            <w:vAlign w:val="center"/>
          </w:tcPr>
          <w:p w14:paraId="043BA5A4" w14:textId="77777777" w:rsidR="003D48BD" w:rsidRDefault="00742CC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  <w:kern w:val="0"/>
              </w:rPr>
              <w:t>In</w:t>
            </w:r>
            <w:r>
              <w:rPr>
                <w:rFonts w:ascii="Times New Roman" w:eastAsia="Arial" w:hAnsi="Times New Roman" w:cs="Times New Roman"/>
                <w:b/>
                <w:kern w:val="0"/>
              </w:rPr>
              <w:t>glês</w:t>
            </w:r>
          </w:p>
        </w:tc>
      </w:tr>
      <w:tr w:rsidR="003D48BD" w14:paraId="7C47906A" w14:textId="77777777">
        <w:trPr>
          <w:jc w:val="center"/>
        </w:trPr>
        <w:tc>
          <w:tcPr>
            <w:tcW w:w="1579" w:type="dxa"/>
            <w:tcBorders>
              <w:top w:val="single" w:sz="4" w:space="0" w:color="000000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auto"/>
            <w:vAlign w:val="center"/>
          </w:tcPr>
          <w:p w14:paraId="34267F9C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-6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Janeiro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6" w:space="0" w:color="836967"/>
              <w:bottom w:val="single" w:sz="6" w:space="0" w:color="836967"/>
              <w:right w:val="single" w:sz="4" w:space="0" w:color="836967"/>
            </w:tcBorders>
            <w:shd w:val="clear" w:color="auto" w:fill="auto"/>
            <w:vAlign w:val="center"/>
          </w:tcPr>
          <w:p w14:paraId="45D6817E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-6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jan.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836967"/>
              <w:bottom w:val="single" w:sz="6" w:space="0" w:color="836967"/>
              <w:right w:val="single" w:sz="6" w:space="0" w:color="836967"/>
            </w:tcBorders>
            <w:shd w:val="clear" w:color="auto" w:fill="auto"/>
            <w:vAlign w:val="center"/>
          </w:tcPr>
          <w:p w14:paraId="26B96F29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-6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January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auto"/>
            <w:vAlign w:val="center"/>
          </w:tcPr>
          <w:p w14:paraId="24FCA948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-6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Jan.</w:t>
            </w:r>
          </w:p>
        </w:tc>
      </w:tr>
      <w:tr w:rsidR="003D48BD" w14:paraId="633E7AB2" w14:textId="77777777">
        <w:trPr>
          <w:jc w:val="center"/>
        </w:trPr>
        <w:tc>
          <w:tcPr>
            <w:tcW w:w="157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auto"/>
            <w:vAlign w:val="center"/>
          </w:tcPr>
          <w:p w14:paraId="4AA202A6" w14:textId="77777777" w:rsidR="003D48BD" w:rsidRDefault="00742CC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Fevereiro</w:t>
            </w:r>
          </w:p>
        </w:tc>
        <w:tc>
          <w:tcPr>
            <w:tcW w:w="139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4" w:space="0" w:color="836967"/>
            </w:tcBorders>
            <w:shd w:val="clear" w:color="auto" w:fill="auto"/>
            <w:vAlign w:val="center"/>
          </w:tcPr>
          <w:p w14:paraId="50167B17" w14:textId="77777777" w:rsidR="003D48BD" w:rsidRDefault="00742CC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fev.</w:t>
            </w:r>
          </w:p>
        </w:tc>
        <w:tc>
          <w:tcPr>
            <w:tcW w:w="1396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6" w:space="0" w:color="836967"/>
            </w:tcBorders>
            <w:shd w:val="clear" w:color="auto" w:fill="auto"/>
            <w:vAlign w:val="center"/>
          </w:tcPr>
          <w:p w14:paraId="10448B9D" w14:textId="77777777" w:rsidR="003D48BD" w:rsidRDefault="00742CC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February</w:t>
            </w:r>
          </w:p>
        </w:tc>
        <w:tc>
          <w:tcPr>
            <w:tcW w:w="139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auto" w:fill="auto"/>
            <w:vAlign w:val="center"/>
          </w:tcPr>
          <w:p w14:paraId="19F79F3C" w14:textId="77777777" w:rsidR="003D48BD" w:rsidRDefault="00742CC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Feb.</w:t>
            </w:r>
          </w:p>
        </w:tc>
      </w:tr>
      <w:tr w:rsidR="003D48BD" w14:paraId="18313EAB" w14:textId="77777777">
        <w:trPr>
          <w:jc w:val="center"/>
        </w:trPr>
        <w:tc>
          <w:tcPr>
            <w:tcW w:w="1579" w:type="dxa"/>
            <w:tcBorders>
              <w:top w:val="single" w:sz="6" w:space="0" w:color="836967"/>
              <w:left w:val="single" w:sz="6" w:space="0" w:color="836967"/>
              <w:bottom w:val="single" w:sz="14" w:space="0" w:color="000000"/>
              <w:right w:val="single" w:sz="6" w:space="0" w:color="836967"/>
            </w:tcBorders>
            <w:shd w:val="clear" w:color="auto" w:fill="auto"/>
            <w:vAlign w:val="center"/>
          </w:tcPr>
          <w:p w14:paraId="1E054DCD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-8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Março</w:t>
            </w:r>
          </w:p>
        </w:tc>
        <w:tc>
          <w:tcPr>
            <w:tcW w:w="1396" w:type="dxa"/>
            <w:tcBorders>
              <w:top w:val="single" w:sz="6" w:space="0" w:color="836967"/>
              <w:left w:val="single" w:sz="6" w:space="0" w:color="836967"/>
              <w:bottom w:val="single" w:sz="14" w:space="0" w:color="000000"/>
              <w:right w:val="single" w:sz="4" w:space="0" w:color="836967"/>
            </w:tcBorders>
            <w:shd w:val="clear" w:color="auto" w:fill="auto"/>
            <w:vAlign w:val="center"/>
          </w:tcPr>
          <w:p w14:paraId="5EE6E5AE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-8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mar.</w:t>
            </w:r>
          </w:p>
        </w:tc>
        <w:tc>
          <w:tcPr>
            <w:tcW w:w="1396" w:type="dxa"/>
            <w:tcBorders>
              <w:top w:val="single" w:sz="6" w:space="0" w:color="836967"/>
              <w:left w:val="single" w:sz="4" w:space="0" w:color="836967"/>
              <w:bottom w:val="single" w:sz="14" w:space="0" w:color="000000"/>
              <w:right w:val="single" w:sz="6" w:space="0" w:color="836967"/>
            </w:tcBorders>
            <w:shd w:val="clear" w:color="auto" w:fill="auto"/>
            <w:vAlign w:val="center"/>
          </w:tcPr>
          <w:p w14:paraId="6CD9D711" w14:textId="77777777" w:rsidR="003D48BD" w:rsidRDefault="00742CC9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March</w:t>
            </w:r>
          </w:p>
        </w:tc>
        <w:tc>
          <w:tcPr>
            <w:tcW w:w="1397" w:type="dxa"/>
            <w:tcBorders>
              <w:top w:val="single" w:sz="6" w:space="0" w:color="836967"/>
              <w:left w:val="single" w:sz="6" w:space="0" w:color="836967"/>
              <w:bottom w:val="single" w:sz="14" w:space="0" w:color="000000"/>
              <w:right w:val="single" w:sz="6" w:space="0" w:color="836967"/>
            </w:tcBorders>
            <w:shd w:val="clear" w:color="auto" w:fill="auto"/>
            <w:vAlign w:val="center"/>
          </w:tcPr>
          <w:p w14:paraId="0ADD7406" w14:textId="77777777" w:rsidR="003D48BD" w:rsidRDefault="00742CC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Mar.</w:t>
            </w:r>
          </w:p>
        </w:tc>
      </w:tr>
    </w:tbl>
    <w:p w14:paraId="027B1014" w14:textId="77777777" w:rsidR="003D48BD" w:rsidRDefault="00742CC9">
      <w:pPr>
        <w:tabs>
          <w:tab w:val="left" w:pos="851"/>
        </w:tabs>
        <w:spacing w:after="0" w:line="240" w:lineRule="auto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Fonte:</w:t>
      </w:r>
      <w:r>
        <w:rPr>
          <w:rFonts w:ascii="Times New Roman" w:eastAsia="Arial" w:hAnsi="Times New Roman" w:cs="Times New Roman"/>
        </w:rPr>
        <w:t xml:space="preserve"> ABNT NBR-6023 (2018).</w:t>
      </w:r>
    </w:p>
    <w:p w14:paraId="54BA293F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  <w:sz w:val="20"/>
        </w:rPr>
      </w:pPr>
      <w:r>
        <w:rPr>
          <w:rFonts w:ascii="Times New Roman" w:eastAsia="Arial" w:hAnsi="Times New Roman" w:cs="Times New Roman"/>
          <w:spacing w:val="-2"/>
          <w:sz w:val="20"/>
        </w:rPr>
        <w:tab/>
      </w:r>
    </w:p>
    <w:p w14:paraId="4E215E60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trike/>
          <w:spacing w:val="-2"/>
        </w:rPr>
      </w:pPr>
      <w:r>
        <w:rPr>
          <w:rFonts w:ascii="Times New Roman" w:eastAsia="Arial" w:hAnsi="Times New Roman" w:cs="Times New Roman"/>
          <w:spacing w:val="-2"/>
        </w:rPr>
        <w:t xml:space="preserve">A tabela apresenta, de forma sistematizada, informações geralmente numéricas e é formada de células, colunas e linhas, com laterais abertas. </w:t>
      </w:r>
    </w:p>
    <w:p w14:paraId="56E8EA6D" w14:textId="77777777" w:rsidR="003D48BD" w:rsidRDefault="003D48BD">
      <w:pPr>
        <w:keepNext/>
        <w:tabs>
          <w:tab w:val="left" w:pos="851"/>
        </w:tabs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</w:p>
    <w:p w14:paraId="472FD133" w14:textId="77777777" w:rsidR="003D48BD" w:rsidRDefault="00742CC9">
      <w:pPr>
        <w:keepNext/>
        <w:tabs>
          <w:tab w:val="left" w:pos="851"/>
        </w:tabs>
        <w:spacing w:after="0" w:line="240" w:lineRule="auto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</w:rPr>
        <w:t>TABELA 1 –</w:t>
      </w:r>
      <w:r>
        <w:rPr>
          <w:rFonts w:ascii="Times New Roman" w:eastAsia="Arial" w:hAnsi="Times New Roman" w:cs="Times New Roman"/>
        </w:rPr>
        <w:t xml:space="preserve"> Modelo de tabela conforme normas IBGE</w:t>
      </w:r>
    </w:p>
    <w:tbl>
      <w:tblPr>
        <w:tblW w:w="9238" w:type="dxa"/>
        <w:tblInd w:w="148" w:type="dxa"/>
        <w:tblLayout w:type="fixed"/>
        <w:tblLook w:val="04A0" w:firstRow="1" w:lastRow="0" w:firstColumn="1" w:lastColumn="0" w:noHBand="0" w:noVBand="1"/>
      </w:tblPr>
      <w:tblGrid>
        <w:gridCol w:w="2576"/>
        <w:gridCol w:w="947"/>
        <w:gridCol w:w="1036"/>
        <w:gridCol w:w="1486"/>
        <w:gridCol w:w="1113"/>
        <w:gridCol w:w="1060"/>
        <w:gridCol w:w="1020"/>
      </w:tblGrid>
      <w:tr w:rsidR="003D48BD" w14:paraId="471516B2" w14:textId="77777777">
        <w:tc>
          <w:tcPr>
            <w:tcW w:w="2575" w:type="dxa"/>
            <w:vMerge w:val="restart"/>
            <w:tcBorders>
              <w:top w:val="single" w:sz="6" w:space="0" w:color="836967"/>
              <w:bottom w:val="single" w:sz="6" w:space="0" w:color="836967"/>
              <w:right w:val="single" w:sz="2" w:space="0" w:color="836967"/>
            </w:tcBorders>
            <w:shd w:val="clear" w:color="auto" w:fill="auto"/>
            <w:vAlign w:val="center"/>
          </w:tcPr>
          <w:p w14:paraId="3D9ECDFA" w14:textId="77777777" w:rsidR="003D48BD" w:rsidRDefault="00742CC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  <w:kern w:val="0"/>
              </w:rPr>
              <w:t>ALIMENTO</w:t>
            </w:r>
          </w:p>
        </w:tc>
        <w:tc>
          <w:tcPr>
            <w:tcW w:w="6662" w:type="dxa"/>
            <w:gridSpan w:val="6"/>
            <w:tcBorders>
              <w:top w:val="single" w:sz="6" w:space="0" w:color="836967"/>
              <w:left w:val="single" w:sz="2" w:space="0" w:color="836967"/>
              <w:bottom w:val="single" w:sz="6" w:space="0" w:color="836967"/>
            </w:tcBorders>
            <w:shd w:val="clear" w:color="auto" w:fill="auto"/>
            <w:vAlign w:val="center"/>
          </w:tcPr>
          <w:p w14:paraId="5349D7C6" w14:textId="77777777" w:rsidR="003D48BD" w:rsidRDefault="00742CC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  <w:kern w:val="0"/>
              </w:rPr>
              <w:t>CONTEÚDO NUTRICIONAL</w:t>
            </w:r>
          </w:p>
        </w:tc>
      </w:tr>
      <w:tr w:rsidR="003D48BD" w14:paraId="372F7CDC" w14:textId="77777777">
        <w:tc>
          <w:tcPr>
            <w:tcW w:w="2575" w:type="dxa"/>
            <w:vMerge/>
            <w:tcBorders>
              <w:top w:val="single" w:sz="6" w:space="0" w:color="836967"/>
              <w:bottom w:val="single" w:sz="6" w:space="0" w:color="836967"/>
              <w:right w:val="single" w:sz="2" w:space="0" w:color="836967"/>
            </w:tcBorders>
            <w:shd w:val="clear" w:color="auto" w:fill="auto"/>
            <w:vAlign w:val="center"/>
          </w:tcPr>
          <w:p w14:paraId="5FBACB38" w14:textId="77777777" w:rsidR="003D48BD" w:rsidRDefault="003D48B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836967"/>
              <w:left w:val="single" w:sz="2" w:space="0" w:color="836967"/>
              <w:bottom w:val="single" w:sz="4" w:space="0" w:color="836967"/>
              <w:right w:val="single" w:sz="6" w:space="0" w:color="836967"/>
            </w:tcBorders>
            <w:shd w:val="clear" w:color="auto" w:fill="auto"/>
            <w:vAlign w:val="center"/>
          </w:tcPr>
          <w:p w14:paraId="34040F1D" w14:textId="77777777" w:rsidR="003D48BD" w:rsidRDefault="00742CC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%U</w:t>
            </w:r>
          </w:p>
        </w:tc>
        <w:tc>
          <w:tcPr>
            <w:tcW w:w="1036" w:type="dxa"/>
            <w:tcBorders>
              <w:top w:val="single" w:sz="4" w:space="0" w:color="836967"/>
              <w:left w:val="single" w:sz="6" w:space="0" w:color="836967"/>
              <w:bottom w:val="single" w:sz="4" w:space="0" w:color="836967"/>
              <w:right w:val="single" w:sz="6" w:space="0" w:color="836967"/>
            </w:tcBorders>
            <w:shd w:val="clear" w:color="auto" w:fill="auto"/>
            <w:vAlign w:val="center"/>
          </w:tcPr>
          <w:p w14:paraId="50DAB44E" w14:textId="77777777" w:rsidR="003D48BD" w:rsidRDefault="00742CC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CÁLCIO</w:t>
            </w:r>
          </w:p>
        </w:tc>
        <w:tc>
          <w:tcPr>
            <w:tcW w:w="1486" w:type="dxa"/>
            <w:tcBorders>
              <w:top w:val="single" w:sz="4" w:space="0" w:color="836967"/>
              <w:left w:val="single" w:sz="6" w:space="0" w:color="836967"/>
              <w:bottom w:val="single" w:sz="4" w:space="0" w:color="836967"/>
              <w:right w:val="single" w:sz="6" w:space="0" w:color="836967"/>
            </w:tcBorders>
            <w:shd w:val="clear" w:color="auto" w:fill="auto"/>
            <w:vAlign w:val="center"/>
          </w:tcPr>
          <w:p w14:paraId="04A9E938" w14:textId="77777777" w:rsidR="003D48BD" w:rsidRDefault="00742CC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PROTEÍNAS</w:t>
            </w:r>
          </w:p>
          <w:p w14:paraId="1330D289" w14:textId="77777777" w:rsidR="003D48BD" w:rsidRDefault="00742CC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(g)</w:t>
            </w:r>
          </w:p>
        </w:tc>
        <w:tc>
          <w:tcPr>
            <w:tcW w:w="1113" w:type="dxa"/>
            <w:tcBorders>
              <w:top w:val="single" w:sz="4" w:space="0" w:color="836967"/>
              <w:left w:val="single" w:sz="6" w:space="0" w:color="836967"/>
              <w:bottom w:val="single" w:sz="4" w:space="0" w:color="836967"/>
              <w:right w:val="single" w:sz="6" w:space="0" w:color="836967"/>
            </w:tcBorders>
            <w:shd w:val="clear" w:color="auto" w:fill="auto"/>
            <w:vAlign w:val="center"/>
          </w:tcPr>
          <w:p w14:paraId="55C13A1B" w14:textId="77777777" w:rsidR="003D48BD" w:rsidRDefault="00742CC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Lipídios</w:t>
            </w:r>
          </w:p>
          <w:p w14:paraId="33679F43" w14:textId="77777777" w:rsidR="003D48BD" w:rsidRDefault="00742CC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(g)</w:t>
            </w:r>
          </w:p>
        </w:tc>
        <w:tc>
          <w:tcPr>
            <w:tcW w:w="1060" w:type="dxa"/>
            <w:tcBorders>
              <w:top w:val="single" w:sz="4" w:space="0" w:color="836967"/>
              <w:left w:val="single" w:sz="6" w:space="0" w:color="836967"/>
              <w:bottom w:val="single" w:sz="4" w:space="0" w:color="836967"/>
              <w:right w:val="single" w:sz="6" w:space="0" w:color="836967"/>
            </w:tcBorders>
            <w:shd w:val="clear" w:color="auto" w:fill="auto"/>
            <w:vAlign w:val="center"/>
          </w:tcPr>
          <w:p w14:paraId="0FEE08A8" w14:textId="77777777" w:rsidR="003D48BD" w:rsidRDefault="00742CC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Glicídios</w:t>
            </w:r>
          </w:p>
          <w:p w14:paraId="0B2B6764" w14:textId="77777777" w:rsidR="003D48BD" w:rsidRDefault="00742CC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(g)</w:t>
            </w:r>
          </w:p>
        </w:tc>
        <w:tc>
          <w:tcPr>
            <w:tcW w:w="102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</w:tcBorders>
            <w:shd w:val="clear" w:color="auto" w:fill="auto"/>
            <w:vAlign w:val="center"/>
          </w:tcPr>
          <w:p w14:paraId="2348FBDF" w14:textId="77777777" w:rsidR="003D48BD" w:rsidRDefault="00742CC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Cinzas</w:t>
            </w:r>
          </w:p>
          <w:p w14:paraId="440501F2" w14:textId="77777777" w:rsidR="003D48BD" w:rsidRDefault="00742CC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(g)</w:t>
            </w:r>
          </w:p>
        </w:tc>
      </w:tr>
      <w:tr w:rsidR="003D48BD" w14:paraId="58CC8F79" w14:textId="77777777">
        <w:tc>
          <w:tcPr>
            <w:tcW w:w="2575" w:type="dxa"/>
            <w:tcBorders>
              <w:top w:val="single" w:sz="6" w:space="0" w:color="836967"/>
              <w:bottom w:val="single" w:sz="6" w:space="0" w:color="836967"/>
              <w:right w:val="single" w:sz="2" w:space="0" w:color="836967"/>
            </w:tcBorders>
            <w:shd w:val="clear" w:color="auto" w:fill="auto"/>
            <w:vAlign w:val="center"/>
          </w:tcPr>
          <w:p w14:paraId="3D65CDA2" w14:textId="77777777" w:rsidR="003D48BD" w:rsidRDefault="00742CC9">
            <w:pPr>
              <w:numPr>
                <w:ilvl w:val="0"/>
                <w:numId w:val="1"/>
              </w:numPr>
              <w:tabs>
                <w:tab w:val="left" w:pos="376"/>
                <w:tab w:val="left" w:pos="851"/>
              </w:tabs>
              <w:spacing w:after="0" w:line="240" w:lineRule="auto"/>
              <w:ind w:left="92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Batata crua</w:t>
            </w:r>
          </w:p>
          <w:p w14:paraId="6E6FD854" w14:textId="77777777" w:rsidR="003D48BD" w:rsidRDefault="00742CC9">
            <w:pPr>
              <w:numPr>
                <w:ilvl w:val="0"/>
                <w:numId w:val="1"/>
              </w:numPr>
              <w:tabs>
                <w:tab w:val="left" w:pos="376"/>
                <w:tab w:val="left" w:pos="851"/>
              </w:tabs>
              <w:spacing w:after="0" w:line="240" w:lineRule="auto"/>
              <w:ind w:left="92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Batata frita</w:t>
            </w:r>
          </w:p>
        </w:tc>
        <w:tc>
          <w:tcPr>
            <w:tcW w:w="947" w:type="dxa"/>
            <w:tcBorders>
              <w:top w:val="single" w:sz="4" w:space="0" w:color="836967"/>
              <w:left w:val="single" w:sz="2" w:space="0" w:color="836967"/>
              <w:bottom w:val="single" w:sz="4" w:space="0" w:color="836967"/>
              <w:right w:val="single" w:sz="6" w:space="0" w:color="836967"/>
            </w:tcBorders>
            <w:shd w:val="clear" w:color="auto" w:fill="auto"/>
            <w:vAlign w:val="center"/>
          </w:tcPr>
          <w:p w14:paraId="210CF66D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92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79,8</w:t>
            </w:r>
          </w:p>
          <w:p w14:paraId="27A1D5CF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92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46,9</w:t>
            </w:r>
          </w:p>
        </w:tc>
        <w:tc>
          <w:tcPr>
            <w:tcW w:w="1036" w:type="dxa"/>
            <w:tcBorders>
              <w:top w:val="single" w:sz="4" w:space="0" w:color="836967"/>
              <w:left w:val="single" w:sz="6" w:space="0" w:color="836967"/>
              <w:bottom w:val="single" w:sz="4" w:space="0" w:color="836967"/>
              <w:right w:val="single" w:sz="6" w:space="0" w:color="836967"/>
            </w:tcBorders>
            <w:shd w:val="clear" w:color="auto" w:fill="auto"/>
            <w:vAlign w:val="center"/>
          </w:tcPr>
          <w:p w14:paraId="37AEDBBF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92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76</w:t>
            </w:r>
          </w:p>
          <w:p w14:paraId="223F35BE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92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268</w:t>
            </w:r>
          </w:p>
        </w:tc>
        <w:tc>
          <w:tcPr>
            <w:tcW w:w="1486" w:type="dxa"/>
            <w:tcBorders>
              <w:top w:val="single" w:sz="4" w:space="0" w:color="836967"/>
              <w:left w:val="single" w:sz="6" w:space="0" w:color="836967"/>
              <w:bottom w:val="single" w:sz="4" w:space="0" w:color="836967"/>
              <w:right w:val="single" w:sz="6" w:space="0" w:color="836967"/>
            </w:tcBorders>
            <w:shd w:val="clear" w:color="auto" w:fill="auto"/>
            <w:vAlign w:val="center"/>
          </w:tcPr>
          <w:p w14:paraId="78E94B05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92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2,1</w:t>
            </w:r>
          </w:p>
          <w:p w14:paraId="54C85263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92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4,0</w:t>
            </w:r>
          </w:p>
        </w:tc>
        <w:tc>
          <w:tcPr>
            <w:tcW w:w="1113" w:type="dxa"/>
            <w:tcBorders>
              <w:top w:val="single" w:sz="4" w:space="0" w:color="836967"/>
              <w:left w:val="single" w:sz="6" w:space="0" w:color="836967"/>
              <w:bottom w:val="single" w:sz="4" w:space="0" w:color="836967"/>
              <w:right w:val="single" w:sz="6" w:space="0" w:color="836967"/>
            </w:tcBorders>
            <w:shd w:val="clear" w:color="auto" w:fill="auto"/>
            <w:vAlign w:val="center"/>
          </w:tcPr>
          <w:p w14:paraId="05672C59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92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0,1</w:t>
            </w:r>
          </w:p>
          <w:p w14:paraId="49F3B159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92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14,2</w:t>
            </w:r>
          </w:p>
        </w:tc>
        <w:tc>
          <w:tcPr>
            <w:tcW w:w="1060" w:type="dxa"/>
            <w:tcBorders>
              <w:top w:val="single" w:sz="4" w:space="0" w:color="836967"/>
              <w:left w:val="single" w:sz="6" w:space="0" w:color="836967"/>
              <w:bottom w:val="single" w:sz="4" w:space="0" w:color="836967"/>
              <w:right w:val="single" w:sz="6" w:space="0" w:color="836967"/>
            </w:tcBorders>
            <w:shd w:val="clear" w:color="auto" w:fill="auto"/>
            <w:vAlign w:val="center"/>
          </w:tcPr>
          <w:p w14:paraId="5E979D9D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92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17,1</w:t>
            </w:r>
          </w:p>
          <w:p w14:paraId="2A8117B5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92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32,6</w:t>
            </w:r>
          </w:p>
        </w:tc>
        <w:tc>
          <w:tcPr>
            <w:tcW w:w="102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</w:tcBorders>
            <w:shd w:val="clear" w:color="auto" w:fill="auto"/>
            <w:vAlign w:val="center"/>
          </w:tcPr>
          <w:p w14:paraId="496AB20E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92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0,9</w:t>
            </w:r>
          </w:p>
          <w:p w14:paraId="4E706D41" w14:textId="77777777" w:rsidR="003D48BD" w:rsidRDefault="00742CC9">
            <w:pPr>
              <w:tabs>
                <w:tab w:val="left" w:pos="851"/>
              </w:tabs>
              <w:spacing w:after="0" w:line="240" w:lineRule="auto"/>
              <w:ind w:left="92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kern w:val="0"/>
              </w:rPr>
              <w:t>2,3</w:t>
            </w:r>
          </w:p>
        </w:tc>
      </w:tr>
    </w:tbl>
    <w:p w14:paraId="55CE68FB" w14:textId="77777777" w:rsidR="003D48BD" w:rsidRDefault="00742CC9">
      <w:pPr>
        <w:tabs>
          <w:tab w:val="left" w:pos="851"/>
        </w:tabs>
        <w:spacing w:after="0" w:line="240" w:lineRule="auto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Fonte: </w:t>
      </w:r>
      <w:r>
        <w:rPr>
          <w:rFonts w:ascii="Times New Roman" w:eastAsia="Arial" w:hAnsi="Times New Roman" w:cs="Times New Roman"/>
        </w:rPr>
        <w:t>Adaptado de Fundação Instituto Brasileiro de Geografia e Estatística (2020).</w:t>
      </w:r>
    </w:p>
    <w:p w14:paraId="5EDB159A" w14:textId="77777777" w:rsidR="003D48BD" w:rsidRDefault="003D48BD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</w:p>
    <w:p w14:paraId="3E85AD0C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b/>
          <w:spacing w:val="-2"/>
        </w:rPr>
      </w:pPr>
      <w:r>
        <w:rPr>
          <w:rFonts w:ascii="Times New Roman" w:eastAsia="Arial" w:hAnsi="Times New Roman" w:cs="Times New Roman"/>
          <w:b/>
          <w:spacing w:val="-2"/>
        </w:rPr>
        <w:t xml:space="preserve">Citações: </w:t>
      </w:r>
    </w:p>
    <w:p w14:paraId="56DDADCF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lastRenderedPageBreak/>
        <w:t xml:space="preserve">As obras consultadas para a retirada das citações bibliográficas contidas no texto devem compor a lista de referências. </w:t>
      </w:r>
      <w:r>
        <w:rPr>
          <w:rFonts w:ascii="Times New Roman" w:hAnsi="Times New Roman" w:cs="Times New Roman"/>
        </w:rPr>
        <w:t>A citação deve permitir sua correlação na lista de referências ou em notas. As referências devem ser elaboradas conforme a ABNT NBR 6023</w:t>
      </w:r>
      <w:r>
        <w:rPr>
          <w:rFonts w:ascii="Times New Roman" w:hAnsi="Times New Roman" w:cs="Times New Roman"/>
        </w:rPr>
        <w:t xml:space="preserve">/ 2018. </w:t>
      </w:r>
    </w:p>
    <w:p w14:paraId="3F7E6415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>As citações diretas (literais) curtas, de até 3 (três) linhas, devem estar apresentadas entre aspas duplas, no corpo do texto, sem destaque em itálico (ou qualquer outro destaque, exceto se já houver destaque no original</w:t>
      </w:r>
      <w:r>
        <w:rPr>
          <w:rStyle w:val="Refdenotaderodap"/>
          <w:rFonts w:ascii="Times New Roman" w:eastAsia="Arial" w:hAnsi="Times New Roman" w:cs="Times New Roman"/>
          <w:spacing w:val="-2"/>
        </w:rPr>
        <w:footnoteReference w:id="2"/>
      </w:r>
      <w:r>
        <w:rPr>
          <w:rFonts w:ascii="Times New Roman" w:eastAsia="Arial" w:hAnsi="Times New Roman" w:cs="Times New Roman"/>
          <w:spacing w:val="-2"/>
        </w:rPr>
        <w:t xml:space="preserve">), seguidas da autoria entre parênteses (Sobrenome do autor, data, página). Apenas a inicial do sobrenome do autor deve ser apresentada com letra maiúscula. </w:t>
      </w:r>
    </w:p>
    <w:p w14:paraId="16491E9C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pacing w:val="-2"/>
        </w:rPr>
        <w:t xml:space="preserve">Exemplo: </w:t>
      </w:r>
      <w:r>
        <w:rPr>
          <w:rFonts w:ascii="Times New Roman" w:hAnsi="Times New Roman" w:cs="Times New Roman"/>
        </w:rPr>
        <w:t>“A representação autobiográfica da infância oscila entre a idade do ouro e o inferno” (La</w:t>
      </w:r>
      <w:r>
        <w:rPr>
          <w:rFonts w:ascii="Times New Roman" w:hAnsi="Times New Roman" w:cs="Times New Roman"/>
        </w:rPr>
        <w:t>rreta, 2007, p. 17).</w:t>
      </w:r>
    </w:p>
    <w:p w14:paraId="75493E1E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Caso a autoria seja uma entidade reconhecida através de uma sigla, recomenda-se apresentar a sigla em letras maiúsculas. </w:t>
      </w:r>
    </w:p>
    <w:p w14:paraId="08E4F5FE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>Exemplo: “Artigo científico é parte de uma publicação com autoria declarada, que apresenta e discute ideias, méto</w:t>
      </w:r>
      <w:r>
        <w:rPr>
          <w:rFonts w:ascii="Times New Roman" w:eastAsia="Arial" w:hAnsi="Times New Roman" w:cs="Times New Roman"/>
          <w:spacing w:val="-2"/>
        </w:rPr>
        <w:t xml:space="preserve">dos, técnicas, processos e resultados nas diversas áreas do conhecimento” (ABNT, 2018, p. 2).  </w:t>
      </w:r>
    </w:p>
    <w:p w14:paraId="3B2F5386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>Caso a identificação do autor seja feita no “corpo do texto”, usa-se, por exemplo: Para Barros e Lehfeld (2000, p. 107), “as citações ou transcrições de documen</w:t>
      </w:r>
      <w:r>
        <w:rPr>
          <w:rFonts w:ascii="Times New Roman" w:eastAsia="Arial" w:hAnsi="Times New Roman" w:cs="Times New Roman"/>
          <w:spacing w:val="-2"/>
        </w:rPr>
        <w:t xml:space="preserve">tos bibliográficos servem para fortalecer e apoiar a tese do pesquisador ou para documentar sua interpretação”. </w:t>
      </w:r>
    </w:p>
    <w:p w14:paraId="4F3230A9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>As citações diretas (literais) longas, com mais de 3 (três) linhas, devem estar em parágrafo destacado do texto, com 4cm de recuo à esquerda, a</w:t>
      </w:r>
      <w:r>
        <w:rPr>
          <w:rFonts w:ascii="Times New Roman" w:eastAsia="Arial" w:hAnsi="Times New Roman" w:cs="Times New Roman"/>
          <w:spacing w:val="-2"/>
        </w:rPr>
        <w:t xml:space="preserve">linhamento justificado, em espaço simples entrelinhas, fonte </w:t>
      </w:r>
      <w:r>
        <w:rPr>
          <w:rFonts w:ascii="Times New Roman" w:eastAsia="Arial" w:hAnsi="Times New Roman" w:cs="Times New Roman"/>
          <w:i/>
          <w:spacing w:val="-2"/>
        </w:rPr>
        <w:t>Times New Roman</w:t>
      </w:r>
      <w:r>
        <w:rPr>
          <w:rFonts w:ascii="Times New Roman" w:eastAsia="Arial" w:hAnsi="Times New Roman" w:cs="Times New Roman"/>
          <w:spacing w:val="-2"/>
        </w:rPr>
        <w:t xml:space="preserve">, tamanho 10, sem aspas, sem itálico (ou qualquer outro destaque, exceto se já houver destaque no original, conforme explicado anteriormente), seguida da autoria entre parênteses: </w:t>
      </w:r>
      <w:r>
        <w:rPr>
          <w:rFonts w:ascii="Times New Roman" w:eastAsia="Arial" w:hAnsi="Times New Roman" w:cs="Times New Roman"/>
          <w:spacing w:val="-2"/>
        </w:rPr>
        <w:t xml:space="preserve">(Sobrenome do autor, data, página), com ponto final depois dos parênteses. </w:t>
      </w:r>
    </w:p>
    <w:p w14:paraId="40F6D6D2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>Exemplo:</w:t>
      </w:r>
    </w:p>
    <w:p w14:paraId="52B6EFDF" w14:textId="77777777" w:rsidR="003D48BD" w:rsidRDefault="003D48BD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</w:p>
    <w:p w14:paraId="3C9FE307" w14:textId="77777777" w:rsidR="003D48BD" w:rsidRDefault="00742CC9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Arial" w:hAnsi="Times New Roman"/>
          <w:iCs/>
          <w:sz w:val="20"/>
          <w:szCs w:val="20"/>
        </w:rPr>
      </w:pPr>
      <w:r>
        <w:rPr>
          <w:rFonts w:ascii="Times New Roman" w:eastAsia="Arial" w:hAnsi="Times New Roman"/>
          <w:iCs/>
          <w:sz w:val="20"/>
          <w:szCs w:val="20"/>
        </w:rPr>
        <w:t>A língua, então, não é mais apenas o lugar onde os indivíduos se encontram; ela impõe também, a esse encontro, formas bem determinadas. Não é mais somente uma condição da</w:t>
      </w:r>
      <w:r>
        <w:rPr>
          <w:rFonts w:ascii="Times New Roman" w:eastAsia="Arial" w:hAnsi="Times New Roman"/>
          <w:iCs/>
          <w:sz w:val="20"/>
          <w:szCs w:val="20"/>
        </w:rPr>
        <w:t xml:space="preserve"> vida social, mas um modo de vida social. Ela perde sua inocência. Deixar-se-á, portanto, de definir a língua, à moda de Saussure, como um código, isto é, como um instrumento de comunicação. Mas ela será considerada como um jogo, ou melhor, como o estabele</w:t>
      </w:r>
      <w:r>
        <w:rPr>
          <w:rFonts w:ascii="Times New Roman" w:eastAsia="Arial" w:hAnsi="Times New Roman"/>
          <w:iCs/>
          <w:sz w:val="20"/>
          <w:szCs w:val="20"/>
        </w:rPr>
        <w:t>cimento das regras de um jogo, e de um jogo que se confunde amplamente com a existência cotidiana (Ducrot, 1977, p. 12).</w:t>
      </w:r>
    </w:p>
    <w:p w14:paraId="423D8EB9" w14:textId="77777777" w:rsidR="003D48BD" w:rsidRDefault="003D48BD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lang w:eastAsia="zh-CN"/>
        </w:rPr>
      </w:pPr>
    </w:p>
    <w:p w14:paraId="0ED184A9" w14:textId="77777777" w:rsidR="003D48BD" w:rsidRDefault="00742CC9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 xml:space="preserve">Utilizar espaço de 1,5 cm antes e depois, fonte 12, da citação direta com mais de três linhas, sem o espaçamento de parágrafo. </w:t>
      </w:r>
    </w:p>
    <w:p w14:paraId="30D84F25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>As sup</w:t>
      </w:r>
      <w:r>
        <w:rPr>
          <w:rFonts w:ascii="Times New Roman" w:eastAsia="Arial" w:hAnsi="Times New Roman" w:cs="Times New Roman"/>
          <w:spacing w:val="-2"/>
        </w:rPr>
        <w:t>ressões de texto da citação direta deverão ser indicadas com reticências entre colchetes “[…]”, estas poderão vir no início, no meio ou no fim do texto.</w:t>
      </w:r>
    </w:p>
    <w:p w14:paraId="14AC05C4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>Exemplo: O artigo 5º da Constituição de 1988 reforça que “todos são iguais perante a lei, sem distinção</w:t>
      </w:r>
      <w:r>
        <w:rPr>
          <w:rFonts w:ascii="Times New Roman" w:eastAsia="Arial" w:hAnsi="Times New Roman" w:cs="Times New Roman"/>
          <w:spacing w:val="-2"/>
        </w:rPr>
        <w:t xml:space="preserve"> de qualquer natureza [...]” (Brasil, 1988, p. 5).</w:t>
      </w:r>
    </w:p>
    <w:p w14:paraId="1A6B7E83" w14:textId="77777777" w:rsidR="003D48BD" w:rsidRDefault="00742CC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>A citação indireta é uma paráfrase, elaborada a partir da ideia ou da opinião de um autor, em uma obra que foi consultada. Nesse caso, identifica-se somente o sobrenome do autor e o ano de publicação da ob</w:t>
      </w:r>
      <w:r>
        <w:rPr>
          <w:rFonts w:ascii="Times New Roman" w:eastAsia="Arial" w:hAnsi="Times New Roman" w:cs="Times New Roman"/>
          <w:spacing w:val="-2"/>
        </w:rPr>
        <w:t xml:space="preserve">ra, usando a mesma fonte do corpo do texto (fonte </w:t>
      </w:r>
      <w:r>
        <w:rPr>
          <w:rFonts w:ascii="Times New Roman" w:eastAsia="Arial" w:hAnsi="Times New Roman" w:cs="Times New Roman"/>
          <w:i/>
          <w:spacing w:val="-2"/>
        </w:rPr>
        <w:t>Times New Roman</w:t>
      </w:r>
      <w:r>
        <w:rPr>
          <w:rFonts w:ascii="Times New Roman" w:eastAsia="Arial" w:hAnsi="Times New Roman" w:cs="Times New Roman"/>
          <w:spacing w:val="-2"/>
        </w:rPr>
        <w:t xml:space="preserve">, tamanho 12). </w:t>
      </w:r>
    </w:p>
    <w:p w14:paraId="6772A156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ab/>
        <w:t>Exemplos:</w:t>
      </w:r>
    </w:p>
    <w:p w14:paraId="4E5BBEFA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ab/>
        <w:t>(a) No corpo do texto (texto corrente): somente a primeira letra do sobrenome do(s) autor(es) em maiúscula, com o ano entre parênteses; sem colocar o número de pág</w:t>
      </w:r>
      <w:r>
        <w:rPr>
          <w:rFonts w:ascii="Times New Roman" w:eastAsia="Arial" w:hAnsi="Times New Roman" w:cs="Times New Roman"/>
          <w:spacing w:val="-2"/>
        </w:rPr>
        <w:t xml:space="preserve">ina. </w:t>
      </w:r>
    </w:p>
    <w:p w14:paraId="2400BF38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ab/>
        <w:t>- Na opinião de Araújo e Carvalho (2013) [...].</w:t>
      </w:r>
    </w:p>
    <w:p w14:paraId="3357EE1C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ab/>
        <w:t>- De maneira semelhante, Carvalho (2012) [...].</w:t>
      </w:r>
    </w:p>
    <w:p w14:paraId="4309EEB8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ab/>
        <w:t>(b) Ao final da citação: somente a primeira letra do sobrenome do(s) autor(es) em maiúscula, e não é necessário colocar o número de página.</w:t>
      </w:r>
    </w:p>
    <w:p w14:paraId="6513645E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ab/>
        <w:t xml:space="preserve">... </w:t>
      </w:r>
      <w:r>
        <w:rPr>
          <w:rFonts w:ascii="Times New Roman" w:eastAsia="Arial" w:hAnsi="Times New Roman" w:cs="Times New Roman"/>
          <w:spacing w:val="-2"/>
        </w:rPr>
        <w:t>(Araújo; Carvalho, 2013).</w:t>
      </w:r>
    </w:p>
    <w:p w14:paraId="0D6DFC0C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ab/>
        <w:t>... (Carvalho, 2012).</w:t>
      </w:r>
    </w:p>
    <w:p w14:paraId="07ED3125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ab/>
      </w:r>
      <w:r>
        <w:rPr>
          <w:rFonts w:ascii="Times New Roman" w:eastAsia="Arial" w:hAnsi="Times New Roman" w:cs="Times New Roman"/>
          <w:spacing w:val="-2"/>
        </w:rPr>
        <w:t xml:space="preserve">- Vários autores citados em sequência: utilizar ordem cronológica de data de publicação dos documentos, separados por ponto e vírgula (;): (Castells, 2005; Miranda; Veras, 2008; Duarte  </w:t>
      </w:r>
      <w:r>
        <w:rPr>
          <w:rFonts w:ascii="Times New Roman" w:eastAsia="Arial" w:hAnsi="Times New Roman" w:cs="Times New Roman"/>
          <w:i/>
          <w:spacing w:val="-2"/>
        </w:rPr>
        <w:t>et al.</w:t>
      </w:r>
      <w:r>
        <w:rPr>
          <w:rFonts w:ascii="Times New Roman" w:eastAsia="Arial" w:hAnsi="Times New Roman" w:cs="Times New Roman"/>
          <w:spacing w:val="-2"/>
        </w:rPr>
        <w:t>, 2010);</w:t>
      </w:r>
    </w:p>
    <w:p w14:paraId="01A28B1D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ab/>
        <w:t xml:space="preserve">- Textos com dois autores: Cunha e Moreira (2010) (no </w:t>
      </w:r>
      <w:r>
        <w:rPr>
          <w:rFonts w:ascii="Times New Roman" w:eastAsia="Arial" w:hAnsi="Times New Roman" w:cs="Times New Roman"/>
          <w:spacing w:val="-2"/>
        </w:rPr>
        <w:t>corpo do texto); (Cunha; Moreira, 2010) (dentro dos parênteses);</w:t>
      </w:r>
    </w:p>
    <w:p w14:paraId="517446AE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lastRenderedPageBreak/>
        <w:tab/>
        <w:t>- Textos com três autores: (Oliveira; Vidotti; Bentes, 2015) (dentro dos parênteses) e Oliveira, Vidotti e Bentes (2015) (fora dos parênteses);</w:t>
      </w:r>
    </w:p>
    <w:p w14:paraId="11431C9A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ab/>
        <w:t xml:space="preserve">- Textos com quatro autores ou mais autores: </w:t>
      </w:r>
      <w:r>
        <w:rPr>
          <w:rFonts w:ascii="Times New Roman" w:eastAsia="Arial" w:hAnsi="Times New Roman" w:cs="Times New Roman"/>
          <w:spacing w:val="-2"/>
        </w:rPr>
        <w:t xml:space="preserve">(Galvão </w:t>
      </w:r>
      <w:r>
        <w:rPr>
          <w:rFonts w:ascii="Times New Roman" w:eastAsia="Arial" w:hAnsi="Times New Roman" w:cs="Times New Roman"/>
          <w:i/>
          <w:spacing w:val="-2"/>
        </w:rPr>
        <w:t>et al.</w:t>
      </w:r>
      <w:r>
        <w:rPr>
          <w:rFonts w:ascii="Times New Roman" w:eastAsia="Arial" w:hAnsi="Times New Roman" w:cs="Times New Roman"/>
          <w:spacing w:val="-2"/>
        </w:rPr>
        <w:t xml:space="preserve">, 2009) (dentro dos parênteses) e Galvão </w:t>
      </w:r>
      <w:r>
        <w:rPr>
          <w:rFonts w:ascii="Times New Roman" w:eastAsia="Arial" w:hAnsi="Times New Roman" w:cs="Times New Roman"/>
          <w:i/>
          <w:spacing w:val="-2"/>
        </w:rPr>
        <w:t>et al.</w:t>
      </w:r>
      <w:r>
        <w:rPr>
          <w:rFonts w:ascii="Times New Roman" w:eastAsia="Arial" w:hAnsi="Times New Roman" w:cs="Times New Roman"/>
          <w:spacing w:val="-2"/>
        </w:rPr>
        <w:t xml:space="preserve"> (2009) (fora dos parênteses);</w:t>
      </w:r>
    </w:p>
    <w:p w14:paraId="7B6C25DD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ab/>
        <w:t>- Citações do mesmo autor, de obras publicadas no mesmo ano: acrescenta-se uma letra minúscula após a data, sem espaçamento. Exemplo: (Morin, 2000a, 2000b);</w:t>
      </w:r>
    </w:p>
    <w:p w14:paraId="1F5CDCFB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ab/>
        <w:t>- Cit</w:t>
      </w:r>
      <w:r>
        <w:rPr>
          <w:rFonts w:ascii="Times New Roman" w:eastAsia="Arial" w:hAnsi="Times New Roman" w:cs="Times New Roman"/>
          <w:spacing w:val="-2"/>
        </w:rPr>
        <w:t>ações do mesmo autor, de obras publicadas em anos diferentes: utilizar ordem cronológica de data de publicação dos documentos, separados por vírgula (,): (Duarte, 2005, 2008, 2010).</w:t>
      </w:r>
    </w:p>
    <w:p w14:paraId="4B93AE73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ab/>
      </w:r>
    </w:p>
    <w:p w14:paraId="34C195B7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ab/>
        <w:t>Exemplos:</w:t>
      </w:r>
    </w:p>
    <w:p w14:paraId="49FD9DD4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b/>
          <w:spacing w:val="-2"/>
        </w:rPr>
      </w:pPr>
      <w:r>
        <w:rPr>
          <w:rFonts w:ascii="Times New Roman" w:eastAsia="Arial" w:hAnsi="Times New Roman" w:cs="Times New Roman"/>
          <w:b/>
          <w:spacing w:val="-2"/>
        </w:rPr>
        <w:t>(1) para livro:</w:t>
      </w:r>
    </w:p>
    <w:p w14:paraId="4AD8146A" w14:textId="77777777" w:rsidR="003D48BD" w:rsidRDefault="00742CC9">
      <w:pPr>
        <w:tabs>
          <w:tab w:val="left" w:pos="851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SOBRENOME, Nome. </w:t>
      </w:r>
      <w:r>
        <w:rPr>
          <w:rFonts w:ascii="Times New Roman" w:eastAsia="Arial" w:hAnsi="Times New Roman" w:cs="Times New Roman"/>
          <w:b/>
        </w:rPr>
        <w:t xml:space="preserve">Título do livro em negrito: </w:t>
      </w:r>
      <w:r>
        <w:rPr>
          <w:rFonts w:ascii="Times New Roman" w:eastAsia="Arial" w:hAnsi="Times New Roman" w:cs="Times New Roman"/>
        </w:rPr>
        <w:t>subtítulo sem negrito (se houver)</w:t>
      </w:r>
      <w:r>
        <w:rPr>
          <w:rFonts w:ascii="Times New Roman" w:eastAsia="Arial" w:hAnsi="Times New Roman" w:cs="Times New Roman"/>
          <w:b/>
        </w:rPr>
        <w:t>.</w:t>
      </w:r>
      <w:r>
        <w:rPr>
          <w:rFonts w:ascii="Times New Roman" w:eastAsia="Arial" w:hAnsi="Times New Roman" w:cs="Times New Roman"/>
        </w:rPr>
        <w:t xml:space="preserve"> Cidade: Editora, ano. </w:t>
      </w:r>
    </w:p>
    <w:p w14:paraId="42C25F5F" w14:textId="77777777" w:rsidR="003D48BD" w:rsidRDefault="003D48BD">
      <w:pPr>
        <w:tabs>
          <w:tab w:val="left" w:pos="851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1F6F7745" w14:textId="77777777" w:rsidR="003D48BD" w:rsidRDefault="00742CC9">
      <w:pPr>
        <w:tabs>
          <w:tab w:val="left" w:pos="851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ARAÚJO, F. de A. N. G. de. </w:t>
      </w:r>
      <w:r>
        <w:rPr>
          <w:rFonts w:ascii="Times New Roman" w:eastAsia="Arial" w:hAnsi="Times New Roman" w:cs="Times New Roman"/>
          <w:b/>
        </w:rPr>
        <w:t>D4SiMem</w:t>
      </w:r>
      <w:r>
        <w:rPr>
          <w:rFonts w:ascii="Times New Roman" w:eastAsia="Arial" w:hAnsi="Times New Roman" w:cs="Times New Roman"/>
        </w:rPr>
        <w:t xml:space="preserve">: uma proposta de digitalização para instituições de memória. Natal, RN: EDUFRN, 2018. </w:t>
      </w:r>
    </w:p>
    <w:p w14:paraId="492F1EEF" w14:textId="77777777" w:rsidR="003D48BD" w:rsidRDefault="003D48BD">
      <w:pPr>
        <w:tabs>
          <w:tab w:val="left" w:pos="851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1BFCFA7F" w14:textId="77777777" w:rsidR="003D48BD" w:rsidRDefault="00742CC9">
      <w:pPr>
        <w:tabs>
          <w:tab w:val="left" w:pos="851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GROGAN, D. </w:t>
      </w:r>
      <w:r>
        <w:rPr>
          <w:rFonts w:ascii="Times New Roman" w:eastAsia="Arial" w:hAnsi="Times New Roman" w:cs="Times New Roman"/>
          <w:b/>
        </w:rPr>
        <w:t>A prática do serviço de referência.</w:t>
      </w:r>
      <w:r>
        <w:rPr>
          <w:rFonts w:ascii="Times New Roman" w:eastAsia="Arial" w:hAnsi="Times New Roman" w:cs="Times New Roman"/>
        </w:rPr>
        <w:t xml:space="preserve"> Brasília: Briquet de Lemos,</w:t>
      </w:r>
      <w:r>
        <w:rPr>
          <w:rFonts w:ascii="Times New Roman" w:eastAsia="Arial" w:hAnsi="Times New Roman" w:cs="Times New Roman"/>
        </w:rPr>
        <w:t xml:space="preserve"> 1995.</w:t>
      </w:r>
    </w:p>
    <w:p w14:paraId="507CDEDF" w14:textId="77777777" w:rsidR="003D48BD" w:rsidRDefault="003D48BD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</w:p>
    <w:p w14:paraId="7FC6C135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b/>
          <w:spacing w:val="-2"/>
        </w:rPr>
      </w:pPr>
      <w:r>
        <w:rPr>
          <w:rFonts w:ascii="Times New Roman" w:eastAsia="Arial" w:hAnsi="Times New Roman" w:cs="Times New Roman"/>
          <w:b/>
          <w:spacing w:val="-2"/>
        </w:rPr>
        <w:t>(2) para capítulos de livros:</w:t>
      </w:r>
    </w:p>
    <w:p w14:paraId="1E6BCE2E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SOBRENOME, Nome do autor do capítulo. Título do capítulo. </w:t>
      </w:r>
      <w:r>
        <w:rPr>
          <w:rFonts w:ascii="Times New Roman" w:eastAsia="Arial" w:hAnsi="Times New Roman" w:cs="Times New Roman"/>
          <w:i/>
        </w:rPr>
        <w:t>In</w:t>
      </w:r>
      <w:r>
        <w:rPr>
          <w:rFonts w:ascii="Times New Roman" w:eastAsia="Arial" w:hAnsi="Times New Roman" w:cs="Times New Roman"/>
        </w:rPr>
        <w:t xml:space="preserve">: SOBRENOME, Nome do autor do livro. </w:t>
      </w:r>
      <w:r>
        <w:rPr>
          <w:rFonts w:ascii="Times New Roman" w:eastAsia="Arial" w:hAnsi="Times New Roman" w:cs="Times New Roman"/>
          <w:b/>
        </w:rPr>
        <w:t xml:space="preserve">Título do livro em negrito: </w:t>
      </w:r>
      <w:r>
        <w:rPr>
          <w:rFonts w:ascii="Times New Roman" w:eastAsia="Arial" w:hAnsi="Times New Roman" w:cs="Times New Roman"/>
        </w:rPr>
        <w:t>subtítulo sem negrito (se houver)</w:t>
      </w:r>
      <w:r>
        <w:rPr>
          <w:rFonts w:ascii="Times New Roman" w:eastAsia="Arial" w:hAnsi="Times New Roman" w:cs="Times New Roman"/>
          <w:b/>
        </w:rPr>
        <w:t>.</w:t>
      </w:r>
      <w:r>
        <w:rPr>
          <w:rFonts w:ascii="Times New Roman" w:eastAsia="Arial" w:hAnsi="Times New Roman" w:cs="Times New Roman"/>
        </w:rPr>
        <w:t xml:space="preserve"> Cidade: Editora, ano. </w:t>
      </w:r>
    </w:p>
    <w:p w14:paraId="66073EE0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087364AE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GASQUE, K. C. G. D. Teoria fundamentada: nova perspectiva à pesquisa exploratória. </w:t>
      </w:r>
      <w:r>
        <w:rPr>
          <w:rFonts w:ascii="Times New Roman" w:eastAsia="Arial" w:hAnsi="Times New Roman" w:cs="Times New Roman"/>
          <w:i/>
        </w:rPr>
        <w:t>In</w:t>
      </w:r>
      <w:r>
        <w:rPr>
          <w:rFonts w:ascii="Times New Roman" w:eastAsia="Arial" w:hAnsi="Times New Roman" w:cs="Times New Roman"/>
        </w:rPr>
        <w:t xml:space="preserve">: MUELLER, S. P. M. (org.). </w:t>
      </w:r>
      <w:r>
        <w:rPr>
          <w:rFonts w:ascii="Times New Roman" w:eastAsia="Arial" w:hAnsi="Times New Roman" w:cs="Times New Roman"/>
          <w:b/>
        </w:rPr>
        <w:t>Métodos para a pesquisa em ciência da informação.</w:t>
      </w:r>
      <w:r>
        <w:rPr>
          <w:rFonts w:ascii="Times New Roman" w:eastAsia="Arial" w:hAnsi="Times New Roman" w:cs="Times New Roman"/>
        </w:rPr>
        <w:t xml:space="preserve"> Brasília: Thesaurus, 2007. p.107-142.</w:t>
      </w:r>
    </w:p>
    <w:p w14:paraId="5B461658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spacing w:val="-2"/>
        </w:rPr>
      </w:pPr>
    </w:p>
    <w:p w14:paraId="1F7BBE44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spacing w:val="-2"/>
        </w:rPr>
      </w:pPr>
      <w:r>
        <w:rPr>
          <w:rFonts w:ascii="Times New Roman" w:eastAsia="Arial" w:hAnsi="Times New Roman" w:cs="Times New Roman"/>
          <w:b/>
          <w:spacing w:val="-2"/>
        </w:rPr>
        <w:t>(3) para livro em suporte eletrônico:</w:t>
      </w:r>
    </w:p>
    <w:p w14:paraId="73FECDB7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BRASIL. Ministér</w:t>
      </w:r>
      <w:r>
        <w:rPr>
          <w:rFonts w:ascii="Times New Roman" w:eastAsia="Arial" w:hAnsi="Times New Roman" w:cs="Times New Roman"/>
        </w:rPr>
        <w:t xml:space="preserve">io da Saúde. </w:t>
      </w:r>
      <w:r>
        <w:rPr>
          <w:rFonts w:ascii="Times New Roman" w:eastAsia="Arial" w:hAnsi="Times New Roman" w:cs="Times New Roman"/>
          <w:b/>
        </w:rPr>
        <w:t>Parto, aborto e puerpério:</w:t>
      </w:r>
      <w:r>
        <w:rPr>
          <w:rFonts w:ascii="Times New Roman" w:eastAsia="Arial" w:hAnsi="Times New Roman" w:cs="Times New Roman"/>
        </w:rPr>
        <w:t xml:space="preserve"> assistência humanizada à mulher. Brasília: Ministério da Saúde, 2001. Disponível em: http://bibliotecadigital.puc-campinas.edu.br/services/e-books-MS/01-0420-M.pdf. Acesso em: 22 abr. 2024. </w:t>
      </w:r>
    </w:p>
    <w:p w14:paraId="0EDA086E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50F3AFBC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spacing w:val="-2"/>
        </w:rPr>
      </w:pPr>
      <w:r>
        <w:rPr>
          <w:rFonts w:ascii="Times New Roman" w:eastAsia="Arial" w:hAnsi="Times New Roman" w:cs="Times New Roman"/>
          <w:b/>
          <w:spacing w:val="-2"/>
        </w:rPr>
        <w:t>(4) para capítulo de liv</w:t>
      </w:r>
      <w:r>
        <w:rPr>
          <w:rFonts w:ascii="Times New Roman" w:eastAsia="Arial" w:hAnsi="Times New Roman" w:cs="Times New Roman"/>
          <w:b/>
          <w:spacing w:val="-2"/>
        </w:rPr>
        <w:t xml:space="preserve">ro em suporte eletrônico: </w:t>
      </w:r>
    </w:p>
    <w:p w14:paraId="635536DA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FUJITA, M. S. L. O contexto da indexação para a catalogação de livros: uma introdução. </w:t>
      </w:r>
      <w:r>
        <w:rPr>
          <w:rFonts w:ascii="Times New Roman" w:eastAsia="Arial" w:hAnsi="Times New Roman" w:cs="Times New Roman"/>
          <w:i/>
        </w:rPr>
        <w:t>In</w:t>
      </w:r>
      <w:r>
        <w:rPr>
          <w:rFonts w:ascii="Times New Roman" w:eastAsia="Arial" w:hAnsi="Times New Roman" w:cs="Times New Roman"/>
        </w:rPr>
        <w:t xml:space="preserve">: FUJITA, M. S. L. (org.). </w:t>
      </w:r>
      <w:r>
        <w:rPr>
          <w:rFonts w:ascii="Times New Roman" w:eastAsia="Arial" w:hAnsi="Times New Roman" w:cs="Times New Roman"/>
          <w:b/>
        </w:rPr>
        <w:t>A indexação de livros:</w:t>
      </w:r>
      <w:r>
        <w:rPr>
          <w:rFonts w:ascii="Times New Roman" w:eastAsia="Arial" w:hAnsi="Times New Roman" w:cs="Times New Roman"/>
        </w:rPr>
        <w:t xml:space="preserve"> a percepção de catalogadores e usuários de bibliotecas universitárias. São Paulo: Unesp, 2009. p.11-17. Disponível em: </w:t>
      </w:r>
      <w:r>
        <w:rPr>
          <w:rFonts w:ascii="Times New Roman" w:eastAsia="Arial" w:hAnsi="Times New Roman" w:cs="Times New Roman"/>
        </w:rPr>
        <w:lastRenderedPageBreak/>
        <w:t xml:space="preserve">http://www.esalq.usp.br/biblioteca/PDF/a_indexacao_de_livros_a_percepcao_de_catalogadores_e_usuarios_de_bibliotecas_universitarias.pdf. </w:t>
      </w:r>
      <w:r>
        <w:rPr>
          <w:rFonts w:ascii="Times New Roman" w:eastAsia="Arial" w:hAnsi="Times New Roman" w:cs="Times New Roman"/>
        </w:rPr>
        <w:t xml:space="preserve">Acesso em: 22 abr. 2024. </w:t>
      </w:r>
    </w:p>
    <w:p w14:paraId="369D7A33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spacing w:val="-2"/>
        </w:rPr>
      </w:pPr>
    </w:p>
    <w:p w14:paraId="4237EC73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spacing w:val="-2"/>
        </w:rPr>
      </w:pPr>
      <w:r>
        <w:rPr>
          <w:rFonts w:ascii="Times New Roman" w:eastAsia="Arial" w:hAnsi="Times New Roman" w:cs="Times New Roman"/>
          <w:b/>
          <w:spacing w:val="-2"/>
        </w:rPr>
        <w:t>(5) para artigo, em revista científica, com um autor:</w:t>
      </w:r>
    </w:p>
    <w:p w14:paraId="49B9B9D7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SOBRENOME, Nome. Título do artigo. </w:t>
      </w:r>
      <w:r>
        <w:rPr>
          <w:rFonts w:ascii="Times New Roman" w:eastAsia="Arial" w:hAnsi="Times New Roman" w:cs="Times New Roman"/>
          <w:b/>
        </w:rPr>
        <w:t>Nome da revista em negrito</w:t>
      </w:r>
      <w:r>
        <w:rPr>
          <w:rFonts w:ascii="Times New Roman" w:eastAsia="Arial" w:hAnsi="Times New Roman" w:cs="Times New Roman"/>
        </w:rPr>
        <w:t>, Local de publicação, volume, número, páginas, mês, ano.</w:t>
      </w:r>
    </w:p>
    <w:p w14:paraId="4DF8C5F0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00ABAADF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OLIVEIRA, A. Direito à memória das comunidades tradicio</w:t>
      </w:r>
      <w:r>
        <w:rPr>
          <w:rFonts w:ascii="Times New Roman" w:eastAsia="Arial" w:hAnsi="Times New Roman" w:cs="Times New Roman"/>
        </w:rPr>
        <w:t xml:space="preserve">nais: organização de acervo nos terreiros de candomblé de Salvador, Bahia. </w:t>
      </w:r>
      <w:r>
        <w:rPr>
          <w:rFonts w:ascii="Times New Roman" w:eastAsia="Arial" w:hAnsi="Times New Roman" w:cs="Times New Roman"/>
          <w:b/>
        </w:rPr>
        <w:t>Ciência da Informação</w:t>
      </w:r>
      <w:r>
        <w:rPr>
          <w:rFonts w:ascii="Times New Roman" w:eastAsia="Arial" w:hAnsi="Times New Roman" w:cs="Times New Roman"/>
        </w:rPr>
        <w:t xml:space="preserve">, Brasília, v. 39, n. 2, p. 84-91, 2011. </w:t>
      </w:r>
    </w:p>
    <w:p w14:paraId="51B6CED6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165C1109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spacing w:val="-2"/>
        </w:rPr>
      </w:pPr>
      <w:r>
        <w:rPr>
          <w:rFonts w:ascii="Times New Roman" w:eastAsia="Arial" w:hAnsi="Times New Roman" w:cs="Times New Roman"/>
          <w:b/>
          <w:spacing w:val="-2"/>
        </w:rPr>
        <w:t>(6) para artigo, em revista científica, com dois autores:</w:t>
      </w:r>
    </w:p>
    <w:p w14:paraId="10A11D8C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spacing w:val="-2"/>
        </w:rPr>
      </w:pPr>
    </w:p>
    <w:p w14:paraId="42BB2AD6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GRIPPA, G.; BISOFFI, G. C. Memória e hipertexto: uma refle</w:t>
      </w:r>
      <w:r>
        <w:rPr>
          <w:rFonts w:ascii="Times New Roman" w:eastAsia="Arial" w:hAnsi="Times New Roman" w:cs="Times New Roman"/>
        </w:rPr>
        <w:t xml:space="preserve">xão sobre o conhecimento relacional. </w:t>
      </w:r>
      <w:r>
        <w:rPr>
          <w:rFonts w:ascii="Times New Roman" w:eastAsia="Arial" w:hAnsi="Times New Roman" w:cs="Times New Roman"/>
          <w:b/>
        </w:rPr>
        <w:t>Transinformação</w:t>
      </w:r>
      <w:r>
        <w:rPr>
          <w:rFonts w:ascii="Times New Roman" w:eastAsia="Arial" w:hAnsi="Times New Roman" w:cs="Times New Roman"/>
        </w:rPr>
        <w:t>, Campinas, v. 22, n. 3, p. 233-246, 2009.</w:t>
      </w:r>
    </w:p>
    <w:p w14:paraId="1965489B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4AEB7648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spacing w:val="-2"/>
        </w:rPr>
      </w:pPr>
      <w:r>
        <w:rPr>
          <w:rFonts w:ascii="Times New Roman" w:eastAsia="Arial" w:hAnsi="Times New Roman" w:cs="Times New Roman"/>
          <w:b/>
          <w:spacing w:val="-2"/>
        </w:rPr>
        <w:t>(7) para artigos em suporte eletrônico:</w:t>
      </w:r>
      <w:r>
        <w:rPr>
          <w:rFonts w:ascii="Times New Roman" w:eastAsia="Arial" w:hAnsi="Times New Roman" w:cs="Times New Roman"/>
          <w:b/>
          <w:spacing w:val="-2"/>
        </w:rPr>
        <w:tab/>
      </w:r>
    </w:p>
    <w:p w14:paraId="321B4A90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OLIVEIRA, A. Direito à memória das comunidades tradicionais: organização de acervo nos terreiros de candomblé de Salvad</w:t>
      </w:r>
      <w:r>
        <w:rPr>
          <w:rFonts w:ascii="Times New Roman" w:eastAsia="Arial" w:hAnsi="Times New Roman" w:cs="Times New Roman"/>
        </w:rPr>
        <w:t xml:space="preserve">or, Bahia. </w:t>
      </w:r>
      <w:r>
        <w:rPr>
          <w:rFonts w:ascii="Times New Roman" w:eastAsia="Arial" w:hAnsi="Times New Roman" w:cs="Times New Roman"/>
          <w:b/>
        </w:rPr>
        <w:t>Ciência da Informação</w:t>
      </w:r>
      <w:r>
        <w:rPr>
          <w:rFonts w:ascii="Times New Roman" w:eastAsia="Arial" w:hAnsi="Times New Roman" w:cs="Times New Roman"/>
        </w:rPr>
        <w:t>, v. 39, n. 2, p. 84-91, 2011. Disponível em: http://revista.ibict.br/ciinf/index.php/ciinf/article/view/1721. Acesso em: 2 mar. 2024.</w:t>
      </w:r>
    </w:p>
    <w:p w14:paraId="0C1B3547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568EDC51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spacing w:val="-2"/>
        </w:rPr>
        <w:t>(8) para dissertação ou tese:</w:t>
      </w:r>
    </w:p>
    <w:p w14:paraId="3B50B67B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SOBRENOME, Nome. </w:t>
      </w:r>
      <w:r>
        <w:rPr>
          <w:rFonts w:ascii="Times New Roman" w:eastAsia="Arial" w:hAnsi="Times New Roman" w:cs="Times New Roman"/>
          <w:b/>
        </w:rPr>
        <w:t>Título:</w:t>
      </w:r>
      <w:r>
        <w:rPr>
          <w:rFonts w:ascii="Times New Roman" w:eastAsia="Arial" w:hAnsi="Times New Roman" w:cs="Times New Roman"/>
        </w:rPr>
        <w:t xml:space="preserve"> subtítulo. ano. Dissertação ou Te</w:t>
      </w:r>
      <w:r>
        <w:rPr>
          <w:rFonts w:ascii="Times New Roman" w:eastAsia="Arial" w:hAnsi="Times New Roman" w:cs="Times New Roman"/>
        </w:rPr>
        <w:t>se (grau e curso de especialidade) – Departamento acadêmico, Universidade, Cidade, ano.</w:t>
      </w:r>
    </w:p>
    <w:p w14:paraId="5D5FA06E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6D169600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PEREIRA, R. </w:t>
      </w:r>
      <w:r>
        <w:rPr>
          <w:rFonts w:ascii="Times New Roman" w:eastAsia="Arial" w:hAnsi="Times New Roman" w:cs="Times New Roman"/>
          <w:b/>
        </w:rPr>
        <w:t>Espaço Interativo (Ei!):</w:t>
      </w:r>
      <w:r>
        <w:rPr>
          <w:rFonts w:ascii="Times New Roman" w:eastAsia="Arial" w:hAnsi="Times New Roman" w:cs="Times New Roman"/>
        </w:rPr>
        <w:t xml:space="preserve"> o portal de relacionamento como suporte e estímulo à relação universidade-empresa. 2009. Dissertação (Mestrado em Engenharia de Pr</w:t>
      </w:r>
      <w:r>
        <w:rPr>
          <w:rFonts w:ascii="Times New Roman" w:eastAsia="Arial" w:hAnsi="Times New Roman" w:cs="Times New Roman"/>
        </w:rPr>
        <w:t>odução) - Centro Tecnológico, Universidade Federal de Santa Catarina, Florianópolis, 2009.</w:t>
      </w:r>
    </w:p>
    <w:p w14:paraId="5E6EE2C7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7CD02104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spacing w:val="-2"/>
        </w:rPr>
      </w:pPr>
      <w:r>
        <w:rPr>
          <w:rFonts w:ascii="Times New Roman" w:eastAsia="Arial" w:hAnsi="Times New Roman" w:cs="Times New Roman"/>
          <w:b/>
          <w:spacing w:val="-2"/>
        </w:rPr>
        <w:t>(9) para publicações na Internet:</w:t>
      </w:r>
    </w:p>
    <w:p w14:paraId="38477959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SOBRENOME, Nome. </w:t>
      </w:r>
      <w:r>
        <w:rPr>
          <w:rFonts w:ascii="Times New Roman" w:eastAsia="Arial" w:hAnsi="Times New Roman" w:cs="Times New Roman"/>
          <w:b/>
        </w:rPr>
        <w:t>Título</w:t>
      </w:r>
      <w:r>
        <w:rPr>
          <w:rFonts w:ascii="Times New Roman" w:eastAsia="Arial" w:hAnsi="Times New Roman" w:cs="Times New Roman"/>
        </w:rPr>
        <w:t xml:space="preserve">. Cidade: Organização, ano. Disponível em: http://***. Acesso em: dia (não incluir o zero à </w:t>
      </w:r>
      <w:r>
        <w:rPr>
          <w:rFonts w:ascii="Times New Roman" w:eastAsia="Arial" w:hAnsi="Times New Roman" w:cs="Times New Roman"/>
        </w:rPr>
        <w:t>esquerda) mês (usar abreviações) ano.</w:t>
      </w:r>
    </w:p>
    <w:p w14:paraId="1C32D50C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3D45B2CE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CIEGLINSKI, A. </w:t>
      </w:r>
      <w:r>
        <w:rPr>
          <w:rFonts w:ascii="Times New Roman" w:eastAsia="Arial" w:hAnsi="Times New Roman" w:cs="Times New Roman"/>
          <w:b/>
        </w:rPr>
        <w:t>Bíblia é o livro mais lido e Monteiro Lobato o escritor mais admirado.</w:t>
      </w:r>
      <w:r>
        <w:rPr>
          <w:rFonts w:ascii="Times New Roman" w:eastAsia="Arial" w:hAnsi="Times New Roman" w:cs="Times New Roman"/>
        </w:rPr>
        <w:t xml:space="preserve"> [</w:t>
      </w:r>
      <w:r>
        <w:rPr>
          <w:rFonts w:ascii="Times New Roman" w:eastAsia="Arial" w:hAnsi="Times New Roman" w:cs="Times New Roman"/>
          <w:i/>
        </w:rPr>
        <w:t>S.l.: s.n.</w:t>
      </w:r>
      <w:r>
        <w:rPr>
          <w:rFonts w:ascii="Times New Roman" w:eastAsia="Arial" w:hAnsi="Times New Roman" w:cs="Times New Roman"/>
        </w:rPr>
        <w:t>], 2012. Disponível em: http://www.ofaj.com.br/noticias_conteudo.php?cod=339. Acesso em: 1 mar. 2014.</w:t>
      </w:r>
    </w:p>
    <w:p w14:paraId="7CE94C72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0545351C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spacing w:val="-2"/>
        </w:rPr>
      </w:pPr>
      <w:r>
        <w:rPr>
          <w:rFonts w:ascii="Times New Roman" w:eastAsia="Arial" w:hAnsi="Times New Roman" w:cs="Times New Roman"/>
          <w:b/>
          <w:spacing w:val="-2"/>
        </w:rPr>
        <w:t>(10) Trabalhos ap</w:t>
      </w:r>
      <w:r>
        <w:rPr>
          <w:rFonts w:ascii="Times New Roman" w:eastAsia="Arial" w:hAnsi="Times New Roman" w:cs="Times New Roman"/>
          <w:b/>
          <w:spacing w:val="-2"/>
        </w:rPr>
        <w:t>resentados em congressos, seminários etc.</w:t>
      </w:r>
    </w:p>
    <w:p w14:paraId="00DA1F85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spacing w:val="-2"/>
        </w:rPr>
      </w:pPr>
    </w:p>
    <w:p w14:paraId="2D5A333B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SOBRENOME, Nome. Título: subtítulo (se houver). </w:t>
      </w:r>
      <w:r>
        <w:rPr>
          <w:rFonts w:ascii="Times New Roman" w:eastAsia="Arial" w:hAnsi="Times New Roman" w:cs="Times New Roman"/>
          <w:i/>
        </w:rPr>
        <w:t>In</w:t>
      </w:r>
      <w:r>
        <w:rPr>
          <w:rFonts w:ascii="Times New Roman" w:eastAsia="Arial" w:hAnsi="Times New Roman" w:cs="Times New Roman"/>
        </w:rPr>
        <w:t xml:space="preserve">: NOME DO EVENTO EM MAÍUSCULA, numeração do evento em arábico (se houver), ano, local (cidade). </w:t>
      </w:r>
      <w:r>
        <w:rPr>
          <w:rFonts w:ascii="Times New Roman" w:eastAsia="Arial" w:hAnsi="Times New Roman" w:cs="Times New Roman"/>
          <w:b/>
        </w:rPr>
        <w:t xml:space="preserve">Título do documento </w:t>
      </w:r>
      <w:r>
        <w:rPr>
          <w:rFonts w:ascii="Times New Roman" w:eastAsia="Arial" w:hAnsi="Times New Roman" w:cs="Times New Roman"/>
        </w:rPr>
        <w:t>[...]. Local: editora, data de publicação. p. i</w:t>
      </w:r>
      <w:r>
        <w:rPr>
          <w:rFonts w:ascii="Times New Roman" w:eastAsia="Arial" w:hAnsi="Times New Roman" w:cs="Times New Roman"/>
        </w:rPr>
        <w:t xml:space="preserve">nicial-final. </w:t>
      </w:r>
    </w:p>
    <w:p w14:paraId="66FB1484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437022DC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lastRenderedPageBreak/>
        <w:t xml:space="preserve">AMARAL, M. S.; PINHO, J. A. G. Sociedade da informação e democracia: procurando a accountability em portais municipais da Bahia. </w:t>
      </w:r>
      <w:r>
        <w:rPr>
          <w:rFonts w:ascii="Times New Roman" w:eastAsia="Arial" w:hAnsi="Times New Roman" w:cs="Times New Roman"/>
          <w:i/>
        </w:rPr>
        <w:t>In:</w:t>
      </w:r>
      <w:r>
        <w:rPr>
          <w:rFonts w:ascii="Times New Roman" w:eastAsia="Arial" w:hAnsi="Times New Roman" w:cs="Times New Roman"/>
        </w:rPr>
        <w:t xml:space="preserve"> ENCONTRO DA ASSOCIAÇÃO NACIONAL DE PÓS-GRADUAÇÃO E PESQUISA EM ADMINISTRAÇÃO, 32., 2008, Rio de Janeiro. </w:t>
      </w:r>
      <w:r>
        <w:rPr>
          <w:rFonts w:ascii="Times New Roman" w:eastAsia="Arial" w:hAnsi="Times New Roman" w:cs="Times New Roman"/>
          <w:b/>
        </w:rPr>
        <w:t xml:space="preserve">Anais </w:t>
      </w:r>
      <w:r>
        <w:rPr>
          <w:rFonts w:ascii="Times New Roman" w:eastAsia="Arial" w:hAnsi="Times New Roman" w:cs="Times New Roman"/>
          <w:bCs/>
        </w:rPr>
        <w:t>[...].</w:t>
      </w:r>
      <w:r>
        <w:rPr>
          <w:rFonts w:ascii="Times New Roman" w:eastAsia="Arial" w:hAnsi="Times New Roman" w:cs="Times New Roman"/>
        </w:rPr>
        <w:t xml:space="preserve"> Rio d</w:t>
      </w:r>
      <w:r>
        <w:rPr>
          <w:rFonts w:ascii="Times New Roman" w:eastAsia="Arial" w:hAnsi="Times New Roman" w:cs="Times New Roman"/>
        </w:rPr>
        <w:t>e Janeiro: EnANPAD, 2008. p. 16-19.</w:t>
      </w:r>
    </w:p>
    <w:p w14:paraId="13EA697C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2440F7FC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spacing w:val="-2"/>
        </w:rPr>
      </w:pPr>
      <w:r>
        <w:rPr>
          <w:rFonts w:ascii="Times New Roman" w:eastAsia="Arial" w:hAnsi="Times New Roman" w:cs="Times New Roman"/>
          <w:b/>
          <w:spacing w:val="-2"/>
        </w:rPr>
        <w:t xml:space="preserve">(11) Trabalhos apresentados em congressos, seminários etc., em formato eletrônico: </w:t>
      </w:r>
    </w:p>
    <w:p w14:paraId="65D44DE4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spacing w:val="-2"/>
        </w:rPr>
      </w:pPr>
    </w:p>
    <w:p w14:paraId="69FE34F1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SOBRENOME, Nome. Título do artigo: subtítulo (se houver). </w:t>
      </w:r>
      <w:r>
        <w:rPr>
          <w:rFonts w:ascii="Times New Roman" w:eastAsia="Arial" w:hAnsi="Times New Roman" w:cs="Times New Roman"/>
          <w:i/>
        </w:rPr>
        <w:t>In</w:t>
      </w:r>
      <w:r>
        <w:rPr>
          <w:rFonts w:ascii="Times New Roman" w:eastAsia="Arial" w:hAnsi="Times New Roman" w:cs="Times New Roman"/>
        </w:rPr>
        <w:t>: NOME DO EVENTO, numeração do evento (se houver), ano e local (cidade) de</w:t>
      </w:r>
      <w:r>
        <w:rPr>
          <w:rFonts w:ascii="Times New Roman" w:eastAsia="Arial" w:hAnsi="Times New Roman" w:cs="Times New Roman"/>
        </w:rPr>
        <w:t xml:space="preserve"> realização. </w:t>
      </w:r>
      <w:r>
        <w:rPr>
          <w:rFonts w:ascii="Times New Roman" w:eastAsia="Arial" w:hAnsi="Times New Roman" w:cs="Times New Roman"/>
          <w:b/>
        </w:rPr>
        <w:t>Título do documento</w:t>
      </w:r>
      <w:r>
        <w:rPr>
          <w:rFonts w:ascii="Times New Roman" w:eastAsia="Arial" w:hAnsi="Times New Roman" w:cs="Times New Roman"/>
        </w:rPr>
        <w:t>. Local: editora, data de publicação. páginas inicial e final da parte referenciada. Disponível em: http://***. Acesso em: dia (não incluir o zero à esquerda) mês (usar abreviações) ano.</w:t>
      </w:r>
    </w:p>
    <w:p w14:paraId="1AD40837" w14:textId="77777777" w:rsidR="003D48BD" w:rsidRDefault="003D48BD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52256E40" w14:textId="77777777" w:rsidR="003D48BD" w:rsidRDefault="00742CC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GAUZ, V.; Pinheiro, L. V. R. Fluxo d</w:t>
      </w:r>
      <w:r>
        <w:rPr>
          <w:rFonts w:ascii="Times New Roman" w:eastAsia="Arial" w:hAnsi="Times New Roman" w:cs="Times New Roman"/>
        </w:rPr>
        <w:t xml:space="preserve">a informação entre colecionadores, escribas e cientistas árabes na pré-instititucionalização da ciência, séculos IV ao XV. </w:t>
      </w:r>
      <w:r>
        <w:rPr>
          <w:rFonts w:ascii="Times New Roman" w:eastAsia="Arial" w:hAnsi="Times New Roman" w:cs="Times New Roman"/>
          <w:i/>
        </w:rPr>
        <w:t>In</w:t>
      </w:r>
      <w:r>
        <w:rPr>
          <w:rFonts w:ascii="Times New Roman" w:eastAsia="Arial" w:hAnsi="Times New Roman" w:cs="Times New Roman"/>
        </w:rPr>
        <w:t xml:space="preserve">: ENCONTRO NACIONAL DE PESQUISA EM CIÊNCIA DA INFORMAÇÃO, 11., 2010, Rio de Janeiro. </w:t>
      </w:r>
      <w:r>
        <w:rPr>
          <w:rFonts w:ascii="Times New Roman" w:eastAsia="Arial" w:hAnsi="Times New Roman" w:cs="Times New Roman"/>
          <w:b/>
        </w:rPr>
        <w:t>Anais eletrônicos</w:t>
      </w:r>
      <w:r>
        <w:rPr>
          <w:rFonts w:ascii="Times New Roman" w:eastAsia="Arial" w:hAnsi="Times New Roman" w:cs="Times New Roman"/>
          <w:bCs/>
        </w:rPr>
        <w:t xml:space="preserve"> [...]</w:t>
      </w:r>
      <w:r>
        <w:rPr>
          <w:rFonts w:ascii="Times New Roman" w:eastAsia="Arial" w:hAnsi="Times New Roman" w:cs="Times New Roman"/>
          <w:b/>
        </w:rPr>
        <w:t xml:space="preserve">. </w:t>
      </w:r>
      <w:r>
        <w:rPr>
          <w:rFonts w:ascii="Times New Roman" w:eastAsia="Arial" w:hAnsi="Times New Roman" w:cs="Times New Roman"/>
        </w:rPr>
        <w:t>Rio de Janeiro: Uniri</w:t>
      </w:r>
      <w:r>
        <w:rPr>
          <w:rFonts w:ascii="Times New Roman" w:eastAsia="Arial" w:hAnsi="Times New Roman" w:cs="Times New Roman"/>
        </w:rPr>
        <w:t>o, 2010. Disponível em: http://congresso.ibict.br/index.php/enancib/xienancib/paper/view/394/330. Acesso em: 20 mar. 2024.</w:t>
      </w:r>
    </w:p>
    <w:p w14:paraId="7225C26E" w14:textId="77777777" w:rsidR="003D48BD" w:rsidRDefault="003D48BD">
      <w:pPr>
        <w:tabs>
          <w:tab w:val="left" w:pos="851"/>
        </w:tabs>
        <w:spacing w:after="0" w:line="360" w:lineRule="auto"/>
        <w:rPr>
          <w:rFonts w:ascii="Times New Roman" w:eastAsia="Arial" w:hAnsi="Times New Roman" w:cs="Times New Roman"/>
          <w:spacing w:val="-2"/>
        </w:rPr>
      </w:pPr>
    </w:p>
    <w:p w14:paraId="7BF9511A" w14:textId="77777777" w:rsidR="003D48BD" w:rsidRDefault="00742CC9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>Observar o seguinte:</w:t>
      </w:r>
    </w:p>
    <w:p w14:paraId="4A894D69" w14:textId="77777777" w:rsidR="003D48BD" w:rsidRDefault="00742CC9">
      <w:p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>1) Os títulos dos periódicos devem ser indicados por extenso.</w:t>
      </w:r>
    </w:p>
    <w:p w14:paraId="4816D3E0" w14:textId="77777777" w:rsidR="003D48BD" w:rsidRDefault="00742CC9">
      <w:p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 xml:space="preserve">2) Referências com autores e datas </w:t>
      </w:r>
      <w:r>
        <w:rPr>
          <w:rFonts w:ascii="Times New Roman" w:eastAsia="Arial" w:hAnsi="Times New Roman" w:cs="Times New Roman"/>
          <w:spacing w:val="-2"/>
        </w:rPr>
        <w:t>coincidentes, usa-se o título do documento para ordenação e, depois, acrescenta-se uma letra minúscula após a data, sem espaçamento.</w:t>
      </w:r>
    </w:p>
    <w:p w14:paraId="741436FA" w14:textId="77777777" w:rsidR="003D48BD" w:rsidRDefault="00742CC9">
      <w:p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 xml:space="preserve">3) Referências com quatro ou mais autores, indica-se apenas o primeiro, acrescentando-se a expressão </w:t>
      </w:r>
      <w:r>
        <w:rPr>
          <w:rFonts w:ascii="Times New Roman" w:eastAsia="Arial" w:hAnsi="Times New Roman" w:cs="Times New Roman"/>
          <w:i/>
          <w:spacing w:val="-2"/>
        </w:rPr>
        <w:t>et al</w:t>
      </w:r>
      <w:r>
        <w:rPr>
          <w:rFonts w:ascii="Times New Roman" w:eastAsia="Arial" w:hAnsi="Times New Roman" w:cs="Times New Roman"/>
          <w:spacing w:val="-2"/>
        </w:rPr>
        <w:t>.</w:t>
      </w:r>
    </w:p>
    <w:p w14:paraId="7DC21377" w14:textId="77777777" w:rsidR="003D48BD" w:rsidRDefault="00742CC9">
      <w:p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Arial" w:hAnsi="Times New Roman" w:cs="Times New Roman"/>
          <w:spacing w:val="-2"/>
        </w:rPr>
      </w:pPr>
      <w:r>
        <w:rPr>
          <w:rFonts w:ascii="Times New Roman" w:eastAsia="Arial" w:hAnsi="Times New Roman" w:cs="Times New Roman"/>
          <w:spacing w:val="-2"/>
        </w:rPr>
        <w:t>4) Os termos “</w:t>
      </w:r>
      <w:r>
        <w:rPr>
          <w:rFonts w:ascii="Times New Roman" w:eastAsia="Arial" w:hAnsi="Times New Roman" w:cs="Times New Roman"/>
          <w:i/>
          <w:spacing w:val="-2"/>
        </w:rPr>
        <w:t>a</w:t>
      </w:r>
      <w:r>
        <w:rPr>
          <w:rFonts w:ascii="Times New Roman" w:eastAsia="Arial" w:hAnsi="Times New Roman" w:cs="Times New Roman"/>
          <w:i/>
          <w:spacing w:val="-2"/>
        </w:rPr>
        <w:t>pud”</w:t>
      </w:r>
      <w:r>
        <w:rPr>
          <w:rFonts w:ascii="Times New Roman" w:eastAsia="Arial" w:hAnsi="Times New Roman" w:cs="Times New Roman"/>
          <w:spacing w:val="-2"/>
        </w:rPr>
        <w:t>, “</w:t>
      </w:r>
      <w:r>
        <w:rPr>
          <w:rFonts w:ascii="Times New Roman" w:eastAsia="Arial" w:hAnsi="Times New Roman" w:cs="Times New Roman"/>
          <w:i/>
          <w:spacing w:val="-2"/>
        </w:rPr>
        <w:t xml:space="preserve">In” </w:t>
      </w:r>
      <w:r>
        <w:rPr>
          <w:rFonts w:ascii="Times New Roman" w:eastAsia="Arial" w:hAnsi="Times New Roman" w:cs="Times New Roman"/>
          <w:spacing w:val="-2"/>
        </w:rPr>
        <w:t>e “</w:t>
      </w:r>
      <w:r>
        <w:rPr>
          <w:rFonts w:ascii="Times New Roman" w:eastAsia="Arial" w:hAnsi="Times New Roman" w:cs="Times New Roman"/>
          <w:i/>
          <w:spacing w:val="-2"/>
        </w:rPr>
        <w:t>et al.”</w:t>
      </w:r>
      <w:r>
        <w:rPr>
          <w:rFonts w:ascii="Times New Roman" w:eastAsia="Arial" w:hAnsi="Times New Roman" w:cs="Times New Roman"/>
          <w:spacing w:val="-2"/>
        </w:rPr>
        <w:t xml:space="preserve"> devem ser grafados em itálico.</w:t>
      </w:r>
    </w:p>
    <w:p w14:paraId="1DEC7943" w14:textId="77777777" w:rsidR="003D48BD" w:rsidRDefault="003D48BD">
      <w:pPr>
        <w:tabs>
          <w:tab w:val="left" w:pos="851"/>
        </w:tabs>
        <w:spacing w:after="0" w:line="240" w:lineRule="auto"/>
        <w:jc w:val="both"/>
        <w:rPr>
          <w:rFonts w:ascii="Times New Roman" w:eastAsia="Arial" w:hAnsi="Times New Roman" w:cs="Times New Roman"/>
          <w:spacing w:val="-2"/>
        </w:rPr>
      </w:pPr>
    </w:p>
    <w:p w14:paraId="6FEEF6BD" w14:textId="77777777" w:rsidR="003D48BD" w:rsidRDefault="003D48BD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Arial" w:hAnsi="Times New Roman" w:cs="Times New Roman"/>
          <w:b/>
          <w:spacing w:val="-2"/>
        </w:rPr>
      </w:pPr>
    </w:p>
    <w:p w14:paraId="746745D3" w14:textId="77777777" w:rsidR="003D48BD" w:rsidRDefault="003D48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3D48BD">
      <w:headerReference w:type="default" r:id="rId11"/>
      <w:footerReference w:type="default" r:id="rId12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date="1900-01-01T00:00:00Z" w:initials="A">
    <w:p w14:paraId="623D98C5" w14:textId="77777777" w:rsidR="003D48BD" w:rsidRDefault="00742CC9">
      <w:pPr>
        <w:pStyle w:val="Textodecomentrio"/>
      </w:pPr>
      <w:r>
        <w:t xml:space="preserve">O texto que está entre os símbolos &lt; e &gt; deve ser substituído de acordo com o contexto do artigo. </w:t>
      </w:r>
    </w:p>
    <w:p w14:paraId="3F7568FA" w14:textId="77777777" w:rsidR="003D48BD" w:rsidRDefault="00742CC9">
      <w:pPr>
        <w:pStyle w:val="Textodecomentrio"/>
      </w:pPr>
      <w:r>
        <w:t>O mesmo se aplica a todas as ocorrências neste documento.</w:t>
      </w:r>
    </w:p>
  </w:comment>
  <w:comment w:id="1" w:author="Autor" w:date="1900-01-01T00:00:00Z" w:initials="A">
    <w:p w14:paraId="7D7A78A6" w14:textId="77777777" w:rsidR="003D48BD" w:rsidRDefault="00742CC9">
      <w:pPr>
        <w:pStyle w:val="Textodecomentrio"/>
      </w:pPr>
      <w:r>
        <w:t>Não esquecer de atualizar a nota de rodapé e indicar o e-mail de cada autor(a).</w:t>
      </w:r>
    </w:p>
  </w:comment>
  <w:comment w:id="2" w:author="Autor" w:date="1900-01-01T00:00:00Z" w:initials="A">
    <w:p w14:paraId="24F4DCB3" w14:textId="77777777" w:rsidR="003D48BD" w:rsidRDefault="00742CC9">
      <w:pPr>
        <w:pStyle w:val="Textodecomentrio"/>
      </w:pPr>
      <w:r>
        <w:t xml:space="preserve">O texto que está entre parênteses refere-se a uma orientação e deve ser retirada na versão final. </w:t>
      </w:r>
    </w:p>
    <w:p w14:paraId="5AB5478C" w14:textId="77777777" w:rsidR="003D48BD" w:rsidRDefault="00742CC9">
      <w:pPr>
        <w:pStyle w:val="Textodecomentrio"/>
      </w:pPr>
      <w:r>
        <w:t>O mesmo se aplica a todas as ocorrências neste documento.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7568FA" w15:done="0"/>
  <w15:commentEx w15:paraId="7D7A78A6" w15:done="0"/>
  <w15:commentEx w15:paraId="5AB547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7568FA" w16cid:durableId="2C6BD80A"/>
  <w16cid:commentId w16cid:paraId="7D7A78A6" w16cid:durableId="2C6BD80B"/>
  <w16cid:commentId w16cid:paraId="5AB5478C" w16cid:durableId="2C6BD8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28BA" w14:textId="77777777" w:rsidR="00742CC9" w:rsidRDefault="00742CC9">
      <w:pPr>
        <w:spacing w:line="240" w:lineRule="auto"/>
      </w:pPr>
      <w:r>
        <w:separator/>
      </w:r>
    </w:p>
  </w:endnote>
  <w:endnote w:type="continuationSeparator" w:id="0">
    <w:p w14:paraId="0AF79994" w14:textId="77777777" w:rsidR="00742CC9" w:rsidRDefault="00742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595394"/>
      <w:docPartObj>
        <w:docPartGallery w:val="AutoText"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665A4277" w14:textId="77777777" w:rsidR="003D48BD" w:rsidRDefault="00742CC9">
        <w:pPr>
          <w:pStyle w:val="Rodap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sz w:val="22"/>
            <w:szCs w:val="22"/>
          </w:rPr>
          <w:t>2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0EE64991" w14:textId="77777777" w:rsidR="003D48BD" w:rsidRDefault="003D48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0331A" w14:textId="77777777" w:rsidR="00742CC9" w:rsidRDefault="00742CC9">
      <w:pPr>
        <w:spacing w:after="0"/>
      </w:pPr>
      <w:r>
        <w:separator/>
      </w:r>
    </w:p>
  </w:footnote>
  <w:footnote w:type="continuationSeparator" w:id="0">
    <w:p w14:paraId="5259C25A" w14:textId="77777777" w:rsidR="00742CC9" w:rsidRDefault="00742CC9">
      <w:pPr>
        <w:spacing w:after="0"/>
      </w:pPr>
      <w:r>
        <w:continuationSeparator/>
      </w:r>
    </w:p>
  </w:footnote>
  <w:footnote w:id="1">
    <w:p w14:paraId="5691C0CA" w14:textId="77777777" w:rsidR="003D48BD" w:rsidRDefault="00742CC9">
      <w:pPr>
        <w:pStyle w:val="Textodenotaderodap"/>
        <w:tabs>
          <w:tab w:val="clear" w:pos="851"/>
        </w:tabs>
        <w:ind w:left="142" w:hanging="142"/>
        <w:rPr>
          <w:sz w:val="22"/>
          <w:szCs w:val="22"/>
        </w:rPr>
      </w:pPr>
      <w:r>
        <w:rPr>
          <w:rStyle w:val="FootnoteCharacters"/>
        </w:rPr>
        <w:footnoteRef/>
      </w:r>
      <w:r>
        <w:rPr>
          <w:sz w:val="22"/>
          <w:szCs w:val="22"/>
        </w:rPr>
        <w:tab/>
        <w:t xml:space="preserve"> Acrescente em nota de rodapé a sua formação (em andamento ou concluída) e a instituição de v</w:t>
      </w:r>
      <w:r>
        <w:rPr>
          <w:sz w:val="22"/>
          <w:szCs w:val="22"/>
        </w:rPr>
        <w:t>ínculo de cada autor. E-mail: xxxxxxx.</w:t>
      </w:r>
    </w:p>
  </w:footnote>
  <w:footnote w:id="2">
    <w:p w14:paraId="399BF48F" w14:textId="77777777" w:rsidR="003D48BD" w:rsidRDefault="00742CC9">
      <w:pPr>
        <w:pStyle w:val="Textodenotaderodap"/>
        <w:ind w:left="142" w:hanging="142"/>
        <w:rPr>
          <w:rFonts w:cs="Times New Roman"/>
          <w:sz w:val="22"/>
        </w:rPr>
      </w:pPr>
      <w:r>
        <w:rPr>
          <w:rStyle w:val="FootnoteCharacters"/>
        </w:rPr>
        <w:footnoteRef/>
      </w:r>
      <w:r>
        <w:rPr>
          <w:rFonts w:cs="Times New Roman"/>
        </w:rPr>
        <w:tab/>
      </w:r>
      <w:r>
        <w:rPr>
          <w:rFonts w:cs="Times New Roman"/>
        </w:rPr>
        <w:t xml:space="preserve"> A citação direta deverá ser transcrita tal como consta no documento original, não sendo necessário colocar a expressão “grifo do autor” nos casos em que haja destaque de expressões no texto original (atualização da NBR 10520 de 2023).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783A" w14:textId="77777777" w:rsidR="003D48BD" w:rsidRDefault="00742CC9">
    <w:pPr>
      <w:pStyle w:val="Cabealho"/>
      <w:jc w:val="center"/>
    </w:pPr>
    <w:r>
      <w:rPr>
        <w:noProof/>
        <w:szCs w:val="20"/>
      </w:rPr>
      <w:drawing>
        <wp:inline distT="0" distB="0" distL="114300" distR="114300" wp14:anchorId="7FE16658" wp14:editId="05203A6E">
          <wp:extent cx="4755515" cy="1440180"/>
          <wp:effectExtent l="0" t="0" r="0" b="6985"/>
          <wp:docPr id="1" name="Imagem 1" descr="Logo em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em PNG"/>
                  <pic:cNvPicPr>
                    <a:picLocks noChangeAspect="1"/>
                  </pic:cNvPicPr>
                </pic:nvPicPr>
                <pic:blipFill>
                  <a:blip r:embed="rId1"/>
                  <a:srcRect t="19336" b="21884"/>
                  <a:stretch>
                    <a:fillRect/>
                  </a:stretch>
                </pic:blipFill>
                <pic:spPr>
                  <a:xfrm>
                    <a:off x="0" y="0"/>
                    <a:ext cx="4755515" cy="1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1269F"/>
    <w:multiLevelType w:val="multilevel"/>
    <w:tmpl w:val="48D1269F"/>
    <w:lvl w:ilvl="0">
      <w:start w:val="1"/>
      <w:numFmt w:val="upperLetter"/>
      <w:lvlText w:val="%1."/>
      <w:lvlJc w:val="left"/>
      <w:pPr>
        <w:tabs>
          <w:tab w:val="left" w:pos="0"/>
        </w:tabs>
        <w:ind w:left="0" w:firstLine="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2B0"/>
    <w:rsid w:val="001561F2"/>
    <w:rsid w:val="001760B2"/>
    <w:rsid w:val="001962B0"/>
    <w:rsid w:val="001F50C9"/>
    <w:rsid w:val="00220359"/>
    <w:rsid w:val="002555C7"/>
    <w:rsid w:val="0026470E"/>
    <w:rsid w:val="002842C9"/>
    <w:rsid w:val="002C1BA0"/>
    <w:rsid w:val="0033047D"/>
    <w:rsid w:val="00350E83"/>
    <w:rsid w:val="003A1440"/>
    <w:rsid w:val="003D48BD"/>
    <w:rsid w:val="003F7385"/>
    <w:rsid w:val="00427143"/>
    <w:rsid w:val="00442D85"/>
    <w:rsid w:val="00455399"/>
    <w:rsid w:val="004A6B01"/>
    <w:rsid w:val="00502C72"/>
    <w:rsid w:val="005437DB"/>
    <w:rsid w:val="0054547C"/>
    <w:rsid w:val="005B7D47"/>
    <w:rsid w:val="005E4F9B"/>
    <w:rsid w:val="005F40C8"/>
    <w:rsid w:val="00684203"/>
    <w:rsid w:val="006A5790"/>
    <w:rsid w:val="006C2B2C"/>
    <w:rsid w:val="006E1E03"/>
    <w:rsid w:val="006F2CD9"/>
    <w:rsid w:val="0073764A"/>
    <w:rsid w:val="00742CC9"/>
    <w:rsid w:val="007532BE"/>
    <w:rsid w:val="007B0874"/>
    <w:rsid w:val="007D0105"/>
    <w:rsid w:val="0083739E"/>
    <w:rsid w:val="008821D1"/>
    <w:rsid w:val="008C38FA"/>
    <w:rsid w:val="008D09C3"/>
    <w:rsid w:val="008D5777"/>
    <w:rsid w:val="008D6465"/>
    <w:rsid w:val="008E6A21"/>
    <w:rsid w:val="008F1549"/>
    <w:rsid w:val="008F395B"/>
    <w:rsid w:val="00937CED"/>
    <w:rsid w:val="009B420F"/>
    <w:rsid w:val="009C70A3"/>
    <w:rsid w:val="009D017A"/>
    <w:rsid w:val="00A03C63"/>
    <w:rsid w:val="00A30241"/>
    <w:rsid w:val="00A95914"/>
    <w:rsid w:val="00AA0A98"/>
    <w:rsid w:val="00AA79A3"/>
    <w:rsid w:val="00AC4F7B"/>
    <w:rsid w:val="00BF3BC9"/>
    <w:rsid w:val="00C71967"/>
    <w:rsid w:val="00CB0D5B"/>
    <w:rsid w:val="00DE3B03"/>
    <w:rsid w:val="00DF0371"/>
    <w:rsid w:val="00E154E7"/>
    <w:rsid w:val="00E17313"/>
    <w:rsid w:val="00E24BBF"/>
    <w:rsid w:val="00E44291"/>
    <w:rsid w:val="00EF51E2"/>
    <w:rsid w:val="00F10A37"/>
    <w:rsid w:val="00F25E31"/>
    <w:rsid w:val="00F50C3F"/>
    <w:rsid w:val="00F81FD2"/>
    <w:rsid w:val="00F944F4"/>
    <w:rsid w:val="00FB2752"/>
    <w:rsid w:val="00FD12A2"/>
    <w:rsid w:val="2D454D8A"/>
    <w:rsid w:val="6A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1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Refdenotaderodap">
    <w:name w:val="footnote reference"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qFormat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tabs>
        <w:tab w:val="left" w:pos="851"/>
      </w:tabs>
      <w:suppressAutoHyphens/>
      <w:spacing w:after="0" w:line="240" w:lineRule="auto"/>
      <w:jc w:val="both"/>
    </w:pPr>
    <w:rPr>
      <w:rFonts w:ascii="Times New Roman" w:hAnsi="Times New Roman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Times New Roman" w:hAnsi="Times New Roman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kern w:val="2"/>
      <w:sz w:val="24"/>
      <w:szCs w:val="24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npad.com.br/uploads/edition_file/Chamada-para-PTT-OF-680f7e2330549.pdf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3430</Words>
  <Characters>18522</Characters>
  <Application>Microsoft Office Word</Application>
  <DocSecurity>0</DocSecurity>
  <Lines>154</Lines>
  <Paragraphs>43</Paragraphs>
  <ScaleCrop>false</ScaleCrop>
  <LinksUpToDate>false</LinksUpToDate>
  <CharactersWithSpaces>21909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2025-06-05T15:54:00Z</dcterms:created>
  <dcterms:modified xsi:type="dcterms:W3CDTF">2025-09-10T13:57:00Z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AEA5EF304EDB474CB32B7E19ED5E3FEE_13</vt:lpwstr>
  </property>
</Properties>
</file>